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D" w:rsidRPr="00F42FBE" w:rsidRDefault="006C6EC5" w:rsidP="006C357D">
      <w:pPr>
        <w:pStyle w:val="NoSpacing"/>
        <w:ind w:left="-567" w:firstLine="0"/>
        <w:jc w:val="center"/>
        <w:rPr>
          <w:rStyle w:val="SubtleEmphasis"/>
          <w:rFonts w:ascii="Maiandra GD" w:hAnsi="Maiandra GD"/>
        </w:rPr>
      </w:pPr>
      <w:r w:rsidRPr="006C6EC5">
        <w:rPr>
          <w:rStyle w:val="SubtleEmphasis"/>
          <w:rFonts w:ascii="Maiandra GD" w:hAnsi="Maiandra G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75pt;height:18.75pt;mso-position-horizontal:absolute" fillcolor="red" stroked="f">
            <v:shadow on="t" color="#b2b2b2" opacity="52429f" offset="3pt"/>
            <v:textpath style="font-family:&quot;Maiandra GD&quot;;font-size:16pt;v-text-kern:t" trim="t" fitpath="t" string="Traditions that Express our Faith in Christ"/>
          </v:shape>
        </w:pict>
      </w:r>
    </w:p>
    <w:p w:rsidR="006C357D" w:rsidRPr="006E446C" w:rsidRDefault="006C357D" w:rsidP="006C357D">
      <w:pPr>
        <w:pStyle w:val="NoSpacing"/>
        <w:ind w:firstLine="0"/>
        <w:rPr>
          <w:rStyle w:val="SubtleEmphasis"/>
          <w:rFonts w:ascii="Maiandra GD" w:hAnsi="Maiandra GD"/>
          <w:i w:val="0"/>
          <w:sz w:val="16"/>
          <w:szCs w:val="16"/>
        </w:rPr>
      </w:pPr>
    </w:p>
    <w:p w:rsidR="006C357D" w:rsidRDefault="006C357D" w:rsidP="006C357D">
      <w:pPr>
        <w:pStyle w:val="NoSpacing"/>
        <w:ind w:left="-567" w:firstLine="0"/>
        <w:rPr>
          <w:rStyle w:val="SubtleEmphasis"/>
          <w:rFonts w:ascii="Maiandra GD" w:hAnsi="Maiandra GD"/>
          <w:i w:val="0"/>
        </w:rPr>
      </w:pPr>
      <w:r>
        <w:rPr>
          <w:rStyle w:val="SubtleEmphasis"/>
          <w:rFonts w:ascii="Maiandra GD" w:hAnsi="Maiandra GD"/>
          <w:i w:val="0"/>
        </w:rPr>
        <w:t>Find traditions that work for your home.  Adapt them as your children leave home and grandchild arrive.  Here are some ideas:</w:t>
      </w:r>
    </w:p>
    <w:p w:rsidR="006C357D" w:rsidRPr="006E446C" w:rsidRDefault="006C357D" w:rsidP="006C357D">
      <w:pPr>
        <w:pStyle w:val="NoSpacing"/>
        <w:ind w:firstLine="0"/>
        <w:rPr>
          <w:rStyle w:val="SubtleEmphasis"/>
          <w:rFonts w:ascii="Maiandra GD" w:hAnsi="Maiandra GD"/>
          <w:i w:val="0"/>
          <w:sz w:val="16"/>
          <w:szCs w:val="16"/>
        </w:rPr>
      </w:pPr>
    </w:p>
    <w:p w:rsidR="006C357D" w:rsidRPr="006E446C" w:rsidRDefault="006C357D" w:rsidP="006C357D">
      <w:pPr>
        <w:pStyle w:val="NoSpacing"/>
        <w:ind w:left="-142" w:firstLine="0"/>
        <w:rPr>
          <w:rStyle w:val="SubtleEmphasis"/>
          <w:rFonts w:ascii="Maiandra GD" w:hAnsi="Maiandra GD"/>
          <w:i w:val="0"/>
        </w:rPr>
      </w:pPr>
      <w:r w:rsidRPr="006E446C">
        <w:rPr>
          <w:rStyle w:val="SubtleEmphasis"/>
          <w:rFonts w:ascii="Maiandra GD" w:hAnsi="Maiandra GD"/>
          <w:i w:val="0"/>
        </w:rPr>
        <w:t xml:space="preserve">Bake a </w:t>
      </w:r>
      <w:r w:rsidRPr="006E446C">
        <w:rPr>
          <w:rStyle w:val="SubtleEmphasis"/>
          <w:rFonts w:ascii="Maiandra GD" w:hAnsi="Maiandra GD"/>
          <w:b/>
          <w:i w:val="0"/>
          <w:color w:val="403152" w:themeColor="accent4" w:themeShade="80"/>
        </w:rPr>
        <w:t>Birthday Cake</w:t>
      </w:r>
      <w:r w:rsidRPr="006E446C">
        <w:rPr>
          <w:rStyle w:val="SubtleEmphasis"/>
          <w:rFonts w:ascii="Maiandra GD" w:hAnsi="Maiandra GD"/>
          <w:i w:val="0"/>
        </w:rPr>
        <w:t xml:space="preserve"> for Jesus, light the candles and sing happy birthday!</w:t>
      </w:r>
    </w:p>
    <w:p w:rsidR="006C357D" w:rsidRPr="006E446C" w:rsidRDefault="006C357D" w:rsidP="006C357D">
      <w:pPr>
        <w:pStyle w:val="NoSpacing"/>
        <w:ind w:left="-142" w:firstLine="0"/>
        <w:rPr>
          <w:rStyle w:val="SubtleEmphasis"/>
          <w:rFonts w:ascii="Maiandra GD" w:hAnsi="Maiandra GD"/>
          <w:i w:val="0"/>
          <w:sz w:val="16"/>
          <w:szCs w:val="16"/>
        </w:rPr>
      </w:pPr>
    </w:p>
    <w:p w:rsidR="006C357D" w:rsidRPr="006E446C" w:rsidRDefault="006C357D" w:rsidP="006C357D">
      <w:pPr>
        <w:pStyle w:val="NoSpacing"/>
        <w:ind w:left="-142" w:firstLine="0"/>
        <w:rPr>
          <w:rStyle w:val="SubtleEmphasis"/>
          <w:rFonts w:ascii="Maiandra GD" w:hAnsi="Maiandra GD"/>
          <w:i w:val="0"/>
        </w:rPr>
      </w:pPr>
      <w:r w:rsidRPr="006E446C">
        <w:rPr>
          <w:rStyle w:val="SubtleEmphasis"/>
          <w:rFonts w:ascii="Maiandra GD" w:hAnsi="Maiandra GD"/>
          <w:i w:val="0"/>
        </w:rPr>
        <w:t xml:space="preserve">Use a </w:t>
      </w:r>
      <w:r w:rsidRPr="006E446C">
        <w:rPr>
          <w:rStyle w:val="SubtleEmphasis"/>
          <w:rFonts w:ascii="Maiandra GD" w:hAnsi="Maiandra GD"/>
          <w:b/>
          <w:i w:val="0"/>
          <w:color w:val="403152" w:themeColor="accent4" w:themeShade="80"/>
        </w:rPr>
        <w:t>Nativity Scene</w:t>
      </w:r>
      <w:r w:rsidRPr="006E446C">
        <w:rPr>
          <w:rStyle w:val="SubtleEmphasis"/>
          <w:rFonts w:ascii="Maiandra GD" w:hAnsi="Maiandra GD"/>
          <w:i w:val="0"/>
        </w:rPr>
        <w:t xml:space="preserve"> at home and re-tell the Christmas story</w:t>
      </w:r>
    </w:p>
    <w:p w:rsidR="006C357D" w:rsidRPr="006E446C" w:rsidRDefault="006C357D" w:rsidP="006C357D">
      <w:pPr>
        <w:pStyle w:val="NoSpacing"/>
        <w:ind w:left="-142" w:firstLine="0"/>
        <w:rPr>
          <w:rStyle w:val="SubtleEmphasis"/>
          <w:rFonts w:ascii="Maiandra GD" w:hAnsi="Maiandra GD"/>
          <w:i w:val="0"/>
          <w:sz w:val="16"/>
          <w:szCs w:val="16"/>
        </w:rPr>
      </w:pPr>
    </w:p>
    <w:p w:rsidR="006C357D" w:rsidRPr="006E446C" w:rsidRDefault="006C357D" w:rsidP="006C357D">
      <w:pPr>
        <w:pStyle w:val="NoSpacing"/>
        <w:ind w:left="-142" w:firstLine="0"/>
        <w:rPr>
          <w:rStyle w:val="SubtleEmphasis"/>
          <w:rFonts w:ascii="Maiandra GD" w:hAnsi="Maiandra GD"/>
          <w:i w:val="0"/>
        </w:rPr>
      </w:pPr>
      <w:r w:rsidRPr="006E446C">
        <w:rPr>
          <w:rStyle w:val="SubtleEmphasis"/>
          <w:rFonts w:ascii="Maiandra GD" w:hAnsi="Maiandra GD"/>
          <w:i w:val="0"/>
        </w:rPr>
        <w:t xml:space="preserve">Attend weekly </w:t>
      </w:r>
      <w:r w:rsidRPr="006E446C">
        <w:rPr>
          <w:rStyle w:val="SubtleEmphasis"/>
          <w:rFonts w:ascii="Maiandra GD" w:hAnsi="Maiandra GD"/>
          <w:b/>
          <w:i w:val="0"/>
          <w:color w:val="403152" w:themeColor="accent4" w:themeShade="80"/>
        </w:rPr>
        <w:t>Worship Services</w:t>
      </w:r>
      <w:r w:rsidRPr="006E446C">
        <w:rPr>
          <w:rStyle w:val="SubtleEmphasis"/>
          <w:rFonts w:ascii="Maiandra GD" w:hAnsi="Maiandra GD"/>
          <w:i w:val="0"/>
        </w:rPr>
        <w:t xml:space="preserve"> during the Christmas season</w:t>
      </w:r>
      <w:r>
        <w:rPr>
          <w:rStyle w:val="SubtleEmphasis"/>
          <w:rFonts w:ascii="Maiandra GD" w:hAnsi="Maiandra GD"/>
          <w:i w:val="0"/>
        </w:rPr>
        <w:t xml:space="preserve"> and go t</w:t>
      </w:r>
      <w:r w:rsidRPr="006E446C">
        <w:rPr>
          <w:rStyle w:val="SubtleEmphasis"/>
          <w:rFonts w:ascii="Maiandra GD" w:hAnsi="Maiandra GD"/>
          <w:i w:val="0"/>
        </w:rPr>
        <w:t>o church as a family on Christmas Eve.</w:t>
      </w:r>
    </w:p>
    <w:p w:rsidR="006C357D" w:rsidRPr="006E446C" w:rsidRDefault="006C357D" w:rsidP="006C357D">
      <w:pPr>
        <w:pStyle w:val="NoSpacing"/>
        <w:ind w:left="-142" w:firstLine="0"/>
        <w:rPr>
          <w:rStyle w:val="SubtleEmphasis"/>
          <w:rFonts w:ascii="Maiandra GD" w:hAnsi="Maiandra GD"/>
          <w:i w:val="0"/>
          <w:sz w:val="16"/>
          <w:szCs w:val="16"/>
        </w:rPr>
      </w:pPr>
    </w:p>
    <w:p w:rsidR="006C357D" w:rsidRPr="006E446C" w:rsidRDefault="006C357D" w:rsidP="006C357D">
      <w:pPr>
        <w:pStyle w:val="NoSpacing"/>
        <w:ind w:left="-142" w:firstLine="0"/>
        <w:rPr>
          <w:rStyle w:val="SubtleEmphasis"/>
          <w:rFonts w:ascii="Maiandra GD" w:hAnsi="Maiandra GD"/>
          <w:i w:val="0"/>
        </w:rPr>
      </w:pPr>
      <w:r w:rsidRPr="006E446C">
        <w:rPr>
          <w:rStyle w:val="SubtleEmphasis"/>
          <w:rFonts w:ascii="Maiandra GD" w:hAnsi="Maiandra GD"/>
          <w:i w:val="0"/>
        </w:rPr>
        <w:t xml:space="preserve">Use an </w:t>
      </w:r>
      <w:r w:rsidRPr="006E446C">
        <w:rPr>
          <w:rStyle w:val="SubtleEmphasis"/>
          <w:rFonts w:ascii="Maiandra GD" w:hAnsi="Maiandra GD"/>
          <w:b/>
          <w:i w:val="0"/>
          <w:color w:val="403152" w:themeColor="accent4" w:themeShade="80"/>
        </w:rPr>
        <w:t>Advent Wreath</w:t>
      </w:r>
      <w:r w:rsidRPr="006E446C">
        <w:rPr>
          <w:rStyle w:val="SubtleEmphasis"/>
          <w:rFonts w:ascii="Maiandra GD" w:hAnsi="Maiandra GD"/>
          <w:i w:val="0"/>
        </w:rPr>
        <w:t xml:space="preserve"> – take turns lighting the candles, reading from the Bible and praying together each Sunday in Advent.  Make this a family highlight.  </w:t>
      </w:r>
    </w:p>
    <w:p w:rsidR="006C357D" w:rsidRPr="006E446C" w:rsidRDefault="006C357D" w:rsidP="006C357D">
      <w:pPr>
        <w:pStyle w:val="NoSpacing"/>
        <w:ind w:left="-142" w:firstLine="0"/>
        <w:rPr>
          <w:rStyle w:val="SubtleEmphasis"/>
          <w:rFonts w:ascii="Maiandra GD" w:hAnsi="Maiandra GD"/>
          <w:i w:val="0"/>
          <w:sz w:val="16"/>
          <w:szCs w:val="16"/>
        </w:rPr>
      </w:pPr>
    </w:p>
    <w:p w:rsidR="006C357D" w:rsidRPr="006E446C" w:rsidRDefault="006C357D" w:rsidP="006C357D">
      <w:pPr>
        <w:pStyle w:val="NoSpacing"/>
        <w:ind w:left="-142" w:firstLine="0"/>
        <w:rPr>
          <w:rStyle w:val="SubtleEmphasis"/>
          <w:rFonts w:ascii="Maiandra GD" w:hAnsi="Maiandra GD"/>
          <w:i w:val="0"/>
        </w:rPr>
      </w:pPr>
      <w:r w:rsidRPr="006E446C">
        <w:rPr>
          <w:rStyle w:val="SubtleEmphasis"/>
          <w:rFonts w:ascii="Maiandra GD" w:hAnsi="Maiandra GD"/>
          <w:i w:val="0"/>
        </w:rPr>
        <w:t xml:space="preserve">Read the </w:t>
      </w:r>
      <w:r w:rsidRPr="006E446C">
        <w:rPr>
          <w:rStyle w:val="SubtleEmphasis"/>
          <w:rFonts w:ascii="Maiandra GD" w:hAnsi="Maiandra GD"/>
          <w:b/>
          <w:i w:val="0"/>
          <w:color w:val="403152" w:themeColor="accent4" w:themeShade="80"/>
        </w:rPr>
        <w:t>Christmas Story</w:t>
      </w:r>
      <w:r w:rsidRPr="006E446C">
        <w:rPr>
          <w:rStyle w:val="SubtleEmphasis"/>
          <w:rFonts w:ascii="Maiandra GD" w:hAnsi="Maiandra GD"/>
          <w:i w:val="0"/>
        </w:rPr>
        <w:t xml:space="preserve"> before opening gifts.</w:t>
      </w:r>
    </w:p>
    <w:p w:rsidR="006C357D" w:rsidRDefault="006C6EC5" w:rsidP="006C357D">
      <w:pPr>
        <w:pStyle w:val="NoSpacing"/>
        <w:ind w:left="-142" w:firstLine="0"/>
        <w:rPr>
          <w:rStyle w:val="SubtleEmphasis"/>
          <w:rFonts w:ascii="Maiandra GD" w:hAnsi="Maiandra GD"/>
          <w:i w:val="0"/>
        </w:rPr>
      </w:pPr>
      <w:r w:rsidRPr="006C6EC5">
        <w:rPr>
          <w:rStyle w:val="SubtleEmphasis"/>
          <w:vertAlign w:val="superscript"/>
          <w:lang w:eastAsia="zh-TW"/>
        </w:rPr>
        <w:pict>
          <v:shapetype id="_x0000_t202" coordsize="21600,21600" o:spt="202" path="m,l,21600r21600,l21600,xe">
            <v:stroke joinstyle="miter"/>
            <v:path gradientshapeok="t" o:connecttype="rect"/>
          </v:shapetype>
          <v:shape id="_x0000_s1039" type="#_x0000_t202" style="position:absolute;left:0;text-align:left;margin-left:-73.5pt;margin-top:7.1pt;width:88.5pt;height:57.75pt;z-index:251665408;mso-width-relative:margin;mso-height-relative:margin" stroked="f">
            <v:textbox>
              <w:txbxContent>
                <w:p w:rsidR="00DB0724" w:rsidRDefault="00FC3518">
                  <w:r>
                    <w:rPr>
                      <w:noProof/>
                      <w:lang w:val="en-CA" w:eastAsia="en-CA" w:bidi="ar-SA"/>
                    </w:rPr>
                    <w:drawing>
                      <wp:inline distT="0" distB="0" distL="0" distR="0">
                        <wp:extent cx="662906" cy="514350"/>
                        <wp:effectExtent l="19050" t="0" r="3844" b="0"/>
                        <wp:docPr id="45" name="Picture 44"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666864" cy="517421"/>
                                </a:xfrm>
                                <a:prstGeom prst="rect">
                                  <a:avLst/>
                                </a:prstGeom>
                              </pic:spPr>
                            </pic:pic>
                          </a:graphicData>
                        </a:graphic>
                      </wp:inline>
                    </w:drawing>
                  </w:r>
                </w:p>
              </w:txbxContent>
            </v:textbox>
          </v:shape>
        </w:pict>
      </w:r>
    </w:p>
    <w:p w:rsidR="006C357D" w:rsidRDefault="006C357D" w:rsidP="006C357D">
      <w:pPr>
        <w:pStyle w:val="NoSpacing"/>
        <w:ind w:firstLine="0"/>
        <w:rPr>
          <w:rStyle w:val="SubtleEmphasis"/>
          <w:rFonts w:ascii="Maiandra GD" w:hAnsi="Maiandra GD"/>
          <w:i w:val="0"/>
        </w:rPr>
      </w:pPr>
    </w:p>
    <w:p w:rsidR="006C357D" w:rsidRDefault="006C357D" w:rsidP="006C357D">
      <w:pPr>
        <w:pStyle w:val="NoSpacing"/>
        <w:ind w:firstLine="0"/>
        <w:rPr>
          <w:rStyle w:val="SubtleEmphasis"/>
          <w:rFonts w:ascii="Maiandra GD" w:hAnsi="Maiandra GD"/>
          <w:i w:val="0"/>
        </w:rPr>
      </w:pPr>
    </w:p>
    <w:p w:rsidR="006C357D" w:rsidRPr="00AD2B4E" w:rsidRDefault="006C6EC5" w:rsidP="006C357D">
      <w:pPr>
        <w:pStyle w:val="NoSpacing"/>
        <w:ind w:left="-567" w:firstLine="0"/>
        <w:jc w:val="center"/>
        <w:rPr>
          <w:rStyle w:val="SubtleEmphasis"/>
          <w:rFonts w:ascii="Maiandra GD" w:hAnsi="Maiandra GD"/>
          <w:i w:val="0"/>
        </w:rPr>
      </w:pPr>
      <w:r w:rsidRPr="006C6EC5">
        <w:rPr>
          <w:rStyle w:val="SubtleEmphasis"/>
          <w:rFonts w:ascii="Maiandra GD" w:hAnsi="Maiandra GD"/>
          <w:i w:val="0"/>
        </w:rPr>
        <w:pict>
          <v:shape id="_x0000_i1026" type="#_x0000_t136" style="width:3in;height:18.75pt" fillcolor="red" stroked="f">
            <v:shadow on="t" color="#b2b2b2" opacity="52429f" offset="3pt"/>
            <v:textpath style="font-family:&quot;Maiandra GD&quot;;font-size:16pt;v-text-kern:t" trim="t" fitpath="t" string="Serving Others in Christ's Name"/>
          </v:shape>
        </w:pict>
      </w:r>
    </w:p>
    <w:p w:rsidR="006C357D" w:rsidRPr="006E446C" w:rsidRDefault="006C357D" w:rsidP="006C357D">
      <w:pPr>
        <w:pStyle w:val="NoSpacing"/>
        <w:ind w:firstLine="0"/>
        <w:rPr>
          <w:rStyle w:val="SubtleEmphasis"/>
          <w:rFonts w:ascii="Maiandra GD" w:hAnsi="Maiandra GD"/>
          <w:i w:val="0"/>
          <w:sz w:val="16"/>
          <w:szCs w:val="16"/>
        </w:rPr>
      </w:pPr>
    </w:p>
    <w:p w:rsidR="006C357D" w:rsidRDefault="006C357D" w:rsidP="006C357D">
      <w:pPr>
        <w:pStyle w:val="NoSpacing"/>
        <w:ind w:left="-567" w:right="-201" w:firstLine="0"/>
        <w:rPr>
          <w:rStyle w:val="SubtleEmphasis"/>
          <w:rFonts w:ascii="Maiandra GD" w:hAnsi="Maiandra GD"/>
          <w:i w:val="0"/>
        </w:rPr>
      </w:pPr>
      <w:r>
        <w:rPr>
          <w:rStyle w:val="SubtleEmphasis"/>
          <w:rFonts w:ascii="Maiandra GD" w:hAnsi="Maiandra GD"/>
          <w:i w:val="0"/>
        </w:rPr>
        <w:t>Find a service project to be involved in this year.  Include family members, as possible.  Here are some ideas:</w:t>
      </w:r>
    </w:p>
    <w:p w:rsidR="006C357D" w:rsidRPr="006C357D" w:rsidRDefault="006C357D" w:rsidP="006C357D">
      <w:pPr>
        <w:pStyle w:val="NoSpacing"/>
        <w:ind w:left="-567" w:right="-201" w:firstLine="0"/>
        <w:rPr>
          <w:rStyle w:val="SubtleEmphasis"/>
          <w:rFonts w:ascii="Maiandra GD" w:hAnsi="Maiandra GD"/>
          <w:i w:val="0"/>
          <w:sz w:val="16"/>
          <w:szCs w:val="16"/>
        </w:rPr>
      </w:pPr>
    </w:p>
    <w:p w:rsidR="006C357D" w:rsidRPr="00AD2B4E" w:rsidRDefault="006C357D" w:rsidP="006C357D">
      <w:pPr>
        <w:pStyle w:val="NoSpacing"/>
        <w:ind w:left="-567" w:right="-201" w:firstLine="0"/>
        <w:rPr>
          <w:rStyle w:val="SubtleEmphasis"/>
          <w:rFonts w:ascii="Maiandra GD" w:hAnsi="Maiandra GD"/>
          <w:i w:val="0"/>
        </w:rPr>
      </w:pPr>
      <w:r w:rsidRPr="00AD2B4E">
        <w:rPr>
          <w:rStyle w:val="SubtleEmphasis"/>
          <w:rFonts w:ascii="Maiandra GD" w:hAnsi="Maiandra GD"/>
          <w:i w:val="0"/>
        </w:rPr>
        <w:t xml:space="preserve">Participate in </w:t>
      </w:r>
      <w:r w:rsidRPr="006E446C">
        <w:rPr>
          <w:rStyle w:val="SubtleEmphasis"/>
          <w:rFonts w:ascii="Maiandra GD" w:hAnsi="Maiandra GD"/>
          <w:b/>
          <w:i w:val="0"/>
          <w:color w:val="403152" w:themeColor="accent4" w:themeShade="80"/>
        </w:rPr>
        <w:t>“Operation Christmas Child”</w:t>
      </w:r>
      <w:r w:rsidRPr="00AD2B4E">
        <w:rPr>
          <w:rStyle w:val="SubtleEmphasis"/>
          <w:rFonts w:ascii="Maiandra GD" w:hAnsi="Maiandra GD"/>
          <w:i w:val="0"/>
        </w:rPr>
        <w:t xml:space="preserve"> by filling a shoe box with gifts for a needy child.  If you have young children, let them participate in this activity.</w:t>
      </w:r>
    </w:p>
    <w:p w:rsidR="006C357D" w:rsidRPr="00AD2B4E" w:rsidRDefault="006C6EC5" w:rsidP="006C357D">
      <w:pPr>
        <w:pStyle w:val="NoSpacing"/>
        <w:ind w:left="-567" w:right="-201" w:firstLine="0"/>
        <w:rPr>
          <w:rStyle w:val="SubtleEmphasis"/>
          <w:rFonts w:ascii="Maiandra GD" w:hAnsi="Maiandra GD"/>
          <w:i w:val="0"/>
        </w:rPr>
      </w:pPr>
      <w:hyperlink r:id="rId8" w:history="1">
        <w:r w:rsidR="006C357D" w:rsidRPr="00AD2B4E">
          <w:rPr>
            <w:rStyle w:val="SubtleEmphasis"/>
            <w:rFonts w:ascii="Maiandra GD" w:hAnsi="Maiandra GD"/>
            <w:i w:val="0"/>
          </w:rPr>
          <w:t>http://www.samaritanspurse.ca</w:t>
        </w:r>
      </w:hyperlink>
    </w:p>
    <w:p w:rsidR="006C357D" w:rsidRPr="006C357D" w:rsidRDefault="006C357D" w:rsidP="006C357D">
      <w:pPr>
        <w:pStyle w:val="NoSpacing"/>
        <w:ind w:left="-567" w:right="-201" w:firstLine="0"/>
        <w:rPr>
          <w:rStyle w:val="SubtleEmphasis"/>
          <w:rFonts w:ascii="Maiandra GD" w:hAnsi="Maiandra GD"/>
          <w:i w:val="0"/>
          <w:sz w:val="16"/>
          <w:szCs w:val="16"/>
        </w:rPr>
      </w:pPr>
    </w:p>
    <w:p w:rsidR="006C357D" w:rsidRDefault="006C357D" w:rsidP="006C357D">
      <w:pPr>
        <w:pStyle w:val="NoSpacing"/>
        <w:ind w:left="-567" w:right="-201" w:firstLine="0"/>
        <w:rPr>
          <w:rStyle w:val="SubtleEmphasis"/>
          <w:rFonts w:ascii="Maiandra GD" w:hAnsi="Maiandra GD"/>
          <w:i w:val="0"/>
        </w:rPr>
      </w:pPr>
      <w:r w:rsidRPr="00AD2B4E">
        <w:rPr>
          <w:rStyle w:val="SubtleEmphasis"/>
          <w:rFonts w:ascii="Maiandra GD" w:hAnsi="Maiandra GD"/>
          <w:i w:val="0"/>
        </w:rPr>
        <w:t xml:space="preserve">Cut back on your gift giving to family and friends and re-direct the money to those in need.    </w:t>
      </w:r>
      <w:r>
        <w:rPr>
          <w:rStyle w:val="SubtleEmphasis"/>
          <w:rFonts w:ascii="Maiandra GD" w:hAnsi="Maiandra GD"/>
          <w:i w:val="0"/>
        </w:rPr>
        <w:t>Check out these options:</w:t>
      </w:r>
    </w:p>
    <w:p w:rsidR="006C357D" w:rsidRPr="006E446C" w:rsidRDefault="006C357D" w:rsidP="006C357D">
      <w:pPr>
        <w:pStyle w:val="NoSpacing"/>
        <w:ind w:left="-567" w:firstLine="0"/>
        <w:rPr>
          <w:rStyle w:val="SubtleEmphasis"/>
          <w:rFonts w:ascii="Maiandra GD" w:hAnsi="Maiandra GD"/>
          <w:i w:val="0"/>
          <w:sz w:val="16"/>
          <w:szCs w:val="16"/>
        </w:rPr>
      </w:pPr>
    </w:p>
    <w:p w:rsidR="006C357D" w:rsidRPr="006E446C" w:rsidRDefault="006C357D" w:rsidP="006C357D">
      <w:pPr>
        <w:pStyle w:val="NoSpacing"/>
        <w:numPr>
          <w:ilvl w:val="0"/>
          <w:numId w:val="12"/>
        </w:numPr>
        <w:ind w:left="0" w:hanging="567"/>
        <w:rPr>
          <w:rStyle w:val="SubtleEmphasis"/>
          <w:rFonts w:ascii="Maiandra GD" w:hAnsi="Maiandra GD"/>
          <w:i w:val="0"/>
          <w:sz w:val="20"/>
          <w:szCs w:val="20"/>
        </w:rPr>
      </w:pPr>
      <w:r w:rsidRPr="006E446C">
        <w:rPr>
          <w:rStyle w:val="SubtleEmphasis"/>
          <w:rFonts w:ascii="Maiandra GD" w:hAnsi="Maiandra GD"/>
          <w:b/>
          <w:i w:val="0"/>
          <w:color w:val="403152" w:themeColor="accent4" w:themeShade="80"/>
        </w:rPr>
        <w:t>Canadian Baptist Ministries – Gift Catalogue</w:t>
      </w:r>
      <w:r w:rsidRPr="006E446C">
        <w:rPr>
          <w:rStyle w:val="SubtleEmphasis"/>
          <w:rFonts w:ascii="Maiandra GD" w:hAnsi="Maiandra GD"/>
          <w:i w:val="0"/>
        </w:rPr>
        <w:t xml:space="preserve"> </w:t>
      </w:r>
      <w:r>
        <w:rPr>
          <w:rStyle w:val="SubtleEmphasis"/>
          <w:rFonts w:ascii="Maiandra GD" w:hAnsi="Maiandra GD"/>
          <w:i w:val="0"/>
        </w:rPr>
        <w:t xml:space="preserve">            </w:t>
      </w:r>
      <w:hyperlink r:id="rId9" w:history="1">
        <w:r w:rsidRPr="006E446C">
          <w:rPr>
            <w:rStyle w:val="SubtleEmphasis"/>
            <w:rFonts w:ascii="Maiandra GD" w:hAnsi="Maiandra GD"/>
            <w:i w:val="0"/>
            <w:sz w:val="20"/>
            <w:szCs w:val="20"/>
          </w:rPr>
          <w:t>http://www.cbmin.org/cbm/GiftCatalogue2011</w:t>
        </w:r>
      </w:hyperlink>
    </w:p>
    <w:p w:rsidR="006C357D" w:rsidRPr="006E446C" w:rsidRDefault="006C357D" w:rsidP="006C357D">
      <w:pPr>
        <w:pStyle w:val="NoSpacing"/>
        <w:numPr>
          <w:ilvl w:val="0"/>
          <w:numId w:val="12"/>
        </w:numPr>
        <w:ind w:left="-567" w:firstLine="0"/>
        <w:rPr>
          <w:rStyle w:val="SubtleEmphasis"/>
          <w:rFonts w:ascii="Maiandra GD" w:hAnsi="Maiandra GD"/>
          <w:i w:val="0"/>
        </w:rPr>
      </w:pPr>
      <w:r w:rsidRPr="006E446C">
        <w:rPr>
          <w:rStyle w:val="SubtleEmphasis"/>
          <w:rFonts w:ascii="Maiandra GD" w:hAnsi="Maiandra GD"/>
          <w:b/>
          <w:i w:val="0"/>
          <w:color w:val="403152" w:themeColor="accent4" w:themeShade="80"/>
        </w:rPr>
        <w:t>World Vision</w:t>
      </w:r>
      <w:r w:rsidRPr="006E446C">
        <w:rPr>
          <w:rStyle w:val="SubtleEmphasis"/>
          <w:rFonts w:ascii="Maiandra GD" w:hAnsi="Maiandra GD"/>
          <w:i w:val="0"/>
        </w:rPr>
        <w:t xml:space="preserve">   </w:t>
      </w:r>
      <w:hyperlink r:id="rId10" w:history="1">
        <w:r w:rsidRPr="006E446C">
          <w:rPr>
            <w:rStyle w:val="SubtleEmphasis"/>
            <w:rFonts w:ascii="Maiandra GD" w:hAnsi="Maiandra GD"/>
            <w:i w:val="0"/>
          </w:rPr>
          <w:t>www.worldvision.ca</w:t>
        </w:r>
      </w:hyperlink>
    </w:p>
    <w:p w:rsidR="006C357D" w:rsidRPr="006E446C" w:rsidRDefault="006C357D" w:rsidP="006C357D">
      <w:pPr>
        <w:pStyle w:val="NoSpacing"/>
        <w:numPr>
          <w:ilvl w:val="0"/>
          <w:numId w:val="12"/>
        </w:numPr>
        <w:ind w:left="0" w:hanging="567"/>
        <w:rPr>
          <w:rStyle w:val="SubtleEmphasis"/>
          <w:rFonts w:ascii="Maiandra GD" w:hAnsi="Maiandra GD"/>
          <w:i w:val="0"/>
        </w:rPr>
      </w:pPr>
      <w:r w:rsidRPr="006E446C">
        <w:rPr>
          <w:rStyle w:val="SubtleEmphasis"/>
          <w:rFonts w:ascii="Maiandra GD" w:hAnsi="Maiandra GD"/>
          <w:b/>
          <w:i w:val="0"/>
          <w:color w:val="403152" w:themeColor="accent4" w:themeShade="80"/>
        </w:rPr>
        <w:t>Pioneers</w:t>
      </w:r>
      <w:r w:rsidRPr="006E446C">
        <w:rPr>
          <w:rStyle w:val="SubtleEmphasis"/>
          <w:rFonts w:ascii="Maiandra GD" w:hAnsi="Maiandra GD"/>
          <w:i w:val="0"/>
        </w:rPr>
        <w:t xml:space="preserve">  </w:t>
      </w:r>
      <w:hyperlink r:id="rId11" w:history="1">
        <w:r w:rsidRPr="006E446C">
          <w:rPr>
            <w:rStyle w:val="SubtleEmphasis"/>
            <w:rFonts w:ascii="Maiandra GD" w:hAnsi="Maiandra GD"/>
            <w:i w:val="0"/>
          </w:rPr>
          <w:t>http://www.pioneers.ca</w:t>
        </w:r>
      </w:hyperlink>
    </w:p>
    <w:p w:rsidR="006C357D" w:rsidRPr="00F650C1" w:rsidRDefault="006C357D" w:rsidP="006C357D">
      <w:pPr>
        <w:pStyle w:val="NoSpacing"/>
        <w:ind w:firstLine="0"/>
        <w:rPr>
          <w:rStyle w:val="SubtleEmphasis"/>
          <w:rFonts w:ascii="Maiandra GD" w:hAnsi="Maiandra GD"/>
          <w:i w:val="0"/>
          <w:color w:val="4F6228" w:themeColor="accent3" w:themeShade="80"/>
          <w:sz w:val="16"/>
          <w:szCs w:val="16"/>
        </w:rPr>
      </w:pPr>
    </w:p>
    <w:p w:rsidR="00D11C51" w:rsidRPr="00F42FBE" w:rsidRDefault="006C6EC5" w:rsidP="000578C5">
      <w:pPr>
        <w:pStyle w:val="NoSpacing"/>
        <w:ind w:right="-909" w:firstLine="0"/>
        <w:jc w:val="center"/>
        <w:rPr>
          <w:rStyle w:val="SubtleEmphasis"/>
          <w:rFonts w:ascii="Maiandra GD" w:hAnsi="Maiandra GD"/>
          <w:i w:val="0"/>
        </w:rPr>
      </w:pPr>
      <w:r w:rsidRPr="006C6EC5">
        <w:rPr>
          <w:rStyle w:val="SubtleEmphasis"/>
          <w:rFonts w:ascii="Maiandra GD" w:hAnsi="Maiandra GD"/>
          <w:i w:val="0"/>
          <w:color w:val="4F6228" w:themeColor="accent3" w:themeShade="80"/>
        </w:rPr>
        <w:lastRenderedPageBreak/>
        <w:pict>
          <v:shape id="_x0000_i1027" type="#_x0000_t136" style="width:309pt;height:33pt;mso-position-horizontal:absolute" fillcolor="#4e6128 [1606]" stroked="f">
            <v:shadow on="t" color="#b2b2b2" opacity="52429f" offset="3pt"/>
            <v:textpath style="font-family:&quot;Maiandra GD&quot;;font-size:20pt;v-text-kern:t" trim="t" fitpath="t" string="Preparing Your Heart for Christmas"/>
          </v:shape>
        </w:pict>
      </w:r>
    </w:p>
    <w:p w:rsidR="00F650C1" w:rsidRPr="00F650C1" w:rsidRDefault="00F650C1" w:rsidP="00F650C1">
      <w:pPr>
        <w:pStyle w:val="NoSpacing"/>
        <w:ind w:right="-909" w:firstLine="0"/>
        <w:jc w:val="center"/>
        <w:rPr>
          <w:rStyle w:val="SubtleEmphasis"/>
          <w:rFonts w:ascii="Maiandra GD" w:hAnsi="Maiandra GD"/>
          <w:i w:val="0"/>
          <w:color w:val="4F6228" w:themeColor="accent3" w:themeShade="80"/>
          <w:sz w:val="16"/>
          <w:szCs w:val="16"/>
        </w:rPr>
      </w:pPr>
      <w:r>
        <w:rPr>
          <w:rStyle w:val="SubtleEmphasis"/>
          <w:rFonts w:ascii="Maiandra GD" w:hAnsi="Maiandra GD"/>
          <w:i w:val="0"/>
          <w:color w:val="4F6228" w:themeColor="accent3" w:themeShade="80"/>
          <w:sz w:val="16"/>
          <w:szCs w:val="16"/>
        </w:rPr>
        <w:t xml:space="preserve">       Family Discipleship at Stanley Park Baptist Church</w:t>
      </w:r>
    </w:p>
    <w:p w:rsidR="002D3B5B" w:rsidRDefault="002D3B5B" w:rsidP="000578C5">
      <w:pPr>
        <w:pStyle w:val="NoSpacing"/>
        <w:ind w:right="-909" w:firstLine="0"/>
        <w:jc w:val="center"/>
        <w:rPr>
          <w:rStyle w:val="SubtleEmphasis"/>
          <w:rFonts w:ascii="Maiandra GD" w:hAnsi="Maiandra GD"/>
          <w:i w:val="0"/>
        </w:rPr>
      </w:pPr>
    </w:p>
    <w:p w:rsidR="00D11C51" w:rsidRPr="00F42FBE" w:rsidRDefault="00D11C51" w:rsidP="0073402D">
      <w:pPr>
        <w:pStyle w:val="NoSpacing"/>
        <w:ind w:right="-626" w:firstLine="0"/>
        <w:rPr>
          <w:rStyle w:val="SubtleEmphasis"/>
          <w:rFonts w:ascii="Maiandra GD" w:hAnsi="Maiandra GD"/>
          <w:i w:val="0"/>
        </w:rPr>
      </w:pPr>
      <w:r w:rsidRPr="00F42FBE">
        <w:rPr>
          <w:rStyle w:val="SubtleEmphasis"/>
          <w:rFonts w:ascii="Maiandra GD" w:hAnsi="Maiandra GD"/>
          <w:i w:val="0"/>
        </w:rPr>
        <w:t>The advent season provides us with an opportunity to step back and look afresh at God’s miraculous redemption plan as it unfolds with the birth of Jesus Christ.  As we celebrate his birth, we also look forward with great joy to his second coming!  Don’t miss this opportunity to prepare your heart for Him.</w:t>
      </w:r>
    </w:p>
    <w:p w:rsidR="00F45DAA" w:rsidRPr="00F42FBE" w:rsidRDefault="006C6EC5" w:rsidP="00F42FBE">
      <w:pPr>
        <w:pStyle w:val="NoSpacing"/>
        <w:rPr>
          <w:rStyle w:val="SubtleEmphasis"/>
          <w:rFonts w:ascii="Maiandra GD" w:hAnsi="Maiandra GD"/>
          <w:i w:val="0"/>
        </w:rPr>
      </w:pPr>
      <w:r w:rsidRPr="006C6EC5">
        <w:rPr>
          <w:rStyle w:val="SubtleEmphasis"/>
          <w:i w:val="0"/>
          <w:lang w:eastAsia="zh-TW"/>
        </w:rPr>
        <w:pict>
          <v:shape id="_x0000_s1034" type="#_x0000_t202" style="position:absolute;left:0;text-align:left;margin-left:215.25pt;margin-top:2.4pt;width:92.25pt;height:59pt;z-index:251660288;mso-width-relative:margin;mso-height-relative:margin" stroked="f">
            <v:textbox>
              <w:txbxContent>
                <w:p w:rsidR="004903CE" w:rsidRPr="0073402D" w:rsidRDefault="0073402D" w:rsidP="0073402D">
                  <w:r>
                    <w:rPr>
                      <w:noProof/>
                      <w:lang w:val="en-CA" w:eastAsia="en-CA" w:bidi="ar-SA"/>
                    </w:rPr>
                    <w:drawing>
                      <wp:inline distT="0" distB="0" distL="0" distR="0">
                        <wp:extent cx="758825" cy="657860"/>
                        <wp:effectExtent l="19050" t="0" r="3175" b="0"/>
                        <wp:docPr id="22" name="Picture 21" descr="can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s.jpg"/>
                                <pic:cNvPicPr/>
                              </pic:nvPicPr>
                              <pic:blipFill>
                                <a:blip r:embed="rId12"/>
                                <a:stretch>
                                  <a:fillRect/>
                                </a:stretch>
                              </pic:blipFill>
                              <pic:spPr>
                                <a:xfrm>
                                  <a:off x="0" y="0"/>
                                  <a:ext cx="758825" cy="657860"/>
                                </a:xfrm>
                                <a:prstGeom prst="rect">
                                  <a:avLst/>
                                </a:prstGeom>
                              </pic:spPr>
                            </pic:pic>
                          </a:graphicData>
                        </a:graphic>
                      </wp:inline>
                    </w:drawing>
                  </w:r>
                </w:p>
              </w:txbxContent>
            </v:textbox>
          </v:shape>
        </w:pict>
      </w:r>
    </w:p>
    <w:p w:rsidR="00F45DAA" w:rsidRPr="00F42FBE" w:rsidRDefault="00F45DAA" w:rsidP="00F42FBE">
      <w:pPr>
        <w:pStyle w:val="NoSpacing"/>
        <w:rPr>
          <w:rStyle w:val="SubtleEmphasis"/>
          <w:rFonts w:ascii="Maiandra GD" w:hAnsi="Maiandra GD"/>
        </w:rPr>
      </w:pPr>
    </w:p>
    <w:p w:rsidR="002D3B5B" w:rsidRPr="002D3B5B" w:rsidRDefault="006C6EC5" w:rsidP="002D3B5B">
      <w:pPr>
        <w:pStyle w:val="NoSpacing"/>
        <w:ind w:left="-567" w:firstLine="0"/>
        <w:jc w:val="center"/>
        <w:rPr>
          <w:rStyle w:val="SubtleEmphasis"/>
          <w:rFonts w:ascii="Maiandra GD" w:hAnsi="Maiandra GD"/>
          <w:b/>
          <w:i w:val="0"/>
          <w:sz w:val="16"/>
          <w:szCs w:val="16"/>
        </w:rPr>
      </w:pPr>
      <w:r w:rsidRPr="006C6EC5">
        <w:rPr>
          <w:rStyle w:val="SubtleEmphasis"/>
          <w:rFonts w:ascii="Maiandra GD" w:hAnsi="Maiandra GD"/>
          <w:b/>
          <w:i w:val="0"/>
          <w:sz w:val="16"/>
          <w:szCs w:val="16"/>
        </w:rPr>
        <w:pict>
          <v:shape id="_x0000_i1028" type="#_x0000_t136" style="width:123.75pt;height:16.5pt" fillcolor="red" stroked="f">
            <v:shadow on="t" color="#b2b2b2" opacity="52429f" offset="3pt"/>
            <v:textpath style="font-family:&quot;Maiandra GD&quot;;font-size:14pt;v-text-kern:t" trim="t" fitpath="t" string="Devotional Material"/>
          </v:shape>
        </w:pict>
      </w:r>
    </w:p>
    <w:p w:rsidR="002D3B5B" w:rsidRPr="003C7C11" w:rsidRDefault="002D3B5B" w:rsidP="002D3B5B">
      <w:pPr>
        <w:pStyle w:val="NoSpacing"/>
        <w:ind w:left="-567" w:firstLine="0"/>
        <w:jc w:val="center"/>
        <w:rPr>
          <w:rStyle w:val="SubtleEmphasis"/>
          <w:rFonts w:ascii="Maiandra GD" w:hAnsi="Maiandra GD"/>
          <w:b/>
          <w:i w:val="0"/>
          <w:color w:val="403152" w:themeColor="accent4" w:themeShade="80"/>
          <w:sz w:val="16"/>
          <w:szCs w:val="16"/>
        </w:rPr>
      </w:pPr>
    </w:p>
    <w:p w:rsidR="002D3B5B" w:rsidRPr="002D3B5B" w:rsidRDefault="00F42FBE" w:rsidP="002D3B5B">
      <w:pPr>
        <w:pStyle w:val="NoSpacing"/>
        <w:ind w:left="-567" w:firstLine="0"/>
        <w:jc w:val="center"/>
        <w:rPr>
          <w:rStyle w:val="SubtleEmphasis"/>
          <w:rFonts w:ascii="Maiandra GD" w:hAnsi="Maiandra GD"/>
          <w:b/>
          <w:i w:val="0"/>
          <w:color w:val="403152" w:themeColor="accent4" w:themeShade="80"/>
        </w:rPr>
      </w:pPr>
      <w:r w:rsidRPr="002D3B5B">
        <w:rPr>
          <w:rStyle w:val="SubtleEmphasis"/>
          <w:rFonts w:ascii="Maiandra GD" w:hAnsi="Maiandra GD"/>
          <w:b/>
          <w:i w:val="0"/>
          <w:color w:val="403152" w:themeColor="accent4" w:themeShade="80"/>
        </w:rPr>
        <w:t>Advent readings</w:t>
      </w:r>
    </w:p>
    <w:p w:rsidR="00D11C51" w:rsidRPr="00F42FBE" w:rsidRDefault="002D3B5B" w:rsidP="00DB0724">
      <w:pPr>
        <w:pStyle w:val="NoSpacing"/>
        <w:ind w:right="-909" w:firstLine="0"/>
        <w:rPr>
          <w:rStyle w:val="SubtleEmphasis"/>
          <w:rFonts w:ascii="Maiandra GD" w:hAnsi="Maiandra GD"/>
          <w:i w:val="0"/>
        </w:rPr>
      </w:pPr>
      <w:r>
        <w:rPr>
          <w:rStyle w:val="SubtleEmphasis"/>
          <w:rFonts w:ascii="Maiandra GD" w:hAnsi="Maiandra GD"/>
          <w:i w:val="0"/>
        </w:rPr>
        <w:t>M</w:t>
      </w:r>
      <w:r w:rsidR="00F42FBE" w:rsidRPr="00F42FBE">
        <w:rPr>
          <w:rStyle w:val="SubtleEmphasis"/>
          <w:rFonts w:ascii="Maiandra GD" w:hAnsi="Maiandra GD"/>
          <w:i w:val="0"/>
        </w:rPr>
        <w:t>ake time indiv</w:t>
      </w:r>
      <w:r w:rsidR="003C7C11">
        <w:rPr>
          <w:rStyle w:val="SubtleEmphasis"/>
          <w:rFonts w:ascii="Maiandra GD" w:hAnsi="Maiandra GD"/>
          <w:i w:val="0"/>
        </w:rPr>
        <w:t>idually or as a family to read G</w:t>
      </w:r>
      <w:r w:rsidR="00F42FBE">
        <w:rPr>
          <w:rStyle w:val="SubtleEmphasis"/>
          <w:rFonts w:ascii="Maiandra GD" w:hAnsi="Maiandra GD"/>
          <w:i w:val="0"/>
        </w:rPr>
        <w:t>od`s word during this season.  U</w:t>
      </w:r>
      <w:r w:rsidR="00F42FBE" w:rsidRPr="00F42FBE">
        <w:rPr>
          <w:rStyle w:val="SubtleEmphasis"/>
          <w:rFonts w:ascii="Maiandra GD" w:hAnsi="Maiandra GD"/>
          <w:i w:val="0"/>
        </w:rPr>
        <w:t>se a bible transla</w:t>
      </w:r>
      <w:r w:rsidR="00F42FBE">
        <w:rPr>
          <w:rStyle w:val="SubtleEmphasis"/>
          <w:rFonts w:ascii="Maiandra GD" w:hAnsi="Maiandra GD"/>
          <w:i w:val="0"/>
        </w:rPr>
        <w:t>tion that is easy to understand (</w:t>
      </w:r>
      <w:r w:rsidR="00F42FBE" w:rsidRPr="00F42FBE">
        <w:rPr>
          <w:rStyle w:val="SubtleEmphasis"/>
          <w:rFonts w:ascii="Maiandra GD" w:hAnsi="Maiandra GD"/>
          <w:i w:val="0"/>
        </w:rPr>
        <w:t xml:space="preserve">for young children we recommend the </w:t>
      </w:r>
      <w:proofErr w:type="spellStart"/>
      <w:r w:rsidR="00F42FBE" w:rsidRPr="00F42FBE">
        <w:rPr>
          <w:rStyle w:val="SubtleEmphasis"/>
          <w:rFonts w:ascii="Maiandra GD" w:hAnsi="Maiandra GD"/>
          <w:i w:val="0"/>
        </w:rPr>
        <w:t>NIrV</w:t>
      </w:r>
      <w:proofErr w:type="spellEnd"/>
      <w:r w:rsidR="00F42FBE">
        <w:rPr>
          <w:rStyle w:val="SubtleEmphasis"/>
          <w:rFonts w:ascii="Maiandra GD" w:hAnsi="Maiandra GD"/>
          <w:i w:val="0"/>
        </w:rPr>
        <w:t>)</w:t>
      </w:r>
      <w:r w:rsidR="00F42FBE" w:rsidRPr="00F42FBE">
        <w:rPr>
          <w:rStyle w:val="SubtleEmphasis"/>
          <w:rFonts w:ascii="Maiandra GD" w:hAnsi="Maiandra GD"/>
          <w:i w:val="0"/>
        </w:rPr>
        <w:t>.</w:t>
      </w:r>
      <w:r w:rsidR="00C67CE7">
        <w:rPr>
          <w:rStyle w:val="SubtleEmphasis"/>
          <w:rFonts w:ascii="Maiandra GD" w:hAnsi="Maiandra GD"/>
          <w:i w:val="0"/>
        </w:rPr>
        <w:t xml:space="preserve">  Here are the readings for each Sunday in A</w:t>
      </w:r>
      <w:r w:rsidR="0073402D">
        <w:rPr>
          <w:rStyle w:val="SubtleEmphasis"/>
          <w:rFonts w:ascii="Maiandra GD" w:hAnsi="Maiandra GD"/>
          <w:i w:val="0"/>
        </w:rPr>
        <w:t>d</w:t>
      </w:r>
      <w:r w:rsidR="00C67CE7">
        <w:rPr>
          <w:rStyle w:val="SubtleEmphasis"/>
          <w:rFonts w:ascii="Maiandra GD" w:hAnsi="Maiandra GD"/>
          <w:i w:val="0"/>
        </w:rPr>
        <w:t>vent.</w:t>
      </w:r>
    </w:p>
    <w:p w:rsidR="00D11C51" w:rsidRPr="00F42FBE" w:rsidRDefault="00D11C51" w:rsidP="00F42FBE">
      <w:pPr>
        <w:pStyle w:val="NoSpacing"/>
        <w:ind w:left="-567" w:firstLine="283"/>
        <w:rPr>
          <w:rStyle w:val="SubtleEmphasis"/>
          <w:rFonts w:ascii="Maiandra GD" w:hAnsi="Maiandra GD"/>
          <w:i w:val="0"/>
        </w:rPr>
      </w:pPr>
    </w:p>
    <w:tbl>
      <w:tblPr>
        <w:tblStyle w:val="TableGrid"/>
        <w:tblW w:w="7088" w:type="dxa"/>
        <w:tblInd w:w="-176" w:type="dxa"/>
        <w:tblLook w:val="04A0"/>
      </w:tblPr>
      <w:tblGrid>
        <w:gridCol w:w="1843"/>
        <w:gridCol w:w="1559"/>
        <w:gridCol w:w="1957"/>
        <w:gridCol w:w="1729"/>
      </w:tblGrid>
      <w:tr w:rsidR="00D11C51" w:rsidRPr="00F42FBE" w:rsidTr="0073402D">
        <w:trPr>
          <w:trHeight w:val="427"/>
        </w:trPr>
        <w:tc>
          <w:tcPr>
            <w:tcW w:w="1843" w:type="dxa"/>
            <w:shd w:val="clear" w:color="auto" w:fill="D6E3BC" w:themeFill="accent3" w:themeFillTint="66"/>
          </w:tcPr>
          <w:p w:rsidR="00D11C51" w:rsidRPr="00F42FBE" w:rsidRDefault="00D11C51" w:rsidP="00F42FBE">
            <w:pPr>
              <w:pStyle w:val="NoSpacing"/>
              <w:ind w:firstLine="0"/>
              <w:jc w:val="center"/>
              <w:rPr>
                <w:rStyle w:val="SubtleEmphasis"/>
                <w:rFonts w:ascii="Maiandra GD" w:hAnsi="Maiandra GD"/>
                <w:i w:val="0"/>
                <w:sz w:val="18"/>
                <w:szCs w:val="18"/>
              </w:rPr>
            </w:pPr>
            <w:r w:rsidRPr="00F42FBE">
              <w:rPr>
                <w:rStyle w:val="SubtleEmphasis"/>
                <w:rFonts w:ascii="Maiandra GD" w:hAnsi="Maiandra GD"/>
                <w:i w:val="0"/>
                <w:sz w:val="18"/>
                <w:szCs w:val="18"/>
              </w:rPr>
              <w:t>Week of</w:t>
            </w:r>
          </w:p>
          <w:p w:rsidR="00D11C51" w:rsidRPr="00F42FBE" w:rsidRDefault="00D11C51" w:rsidP="00F42FBE">
            <w:pPr>
              <w:pStyle w:val="NoSpacing"/>
              <w:ind w:firstLine="0"/>
              <w:jc w:val="center"/>
              <w:rPr>
                <w:rStyle w:val="SubtleEmphasis"/>
                <w:rFonts w:ascii="Maiandra GD" w:hAnsi="Maiandra GD"/>
                <w:i w:val="0"/>
                <w:sz w:val="18"/>
                <w:szCs w:val="18"/>
              </w:rPr>
            </w:pPr>
            <w:r w:rsidRPr="00F42FBE">
              <w:rPr>
                <w:rStyle w:val="SubtleEmphasis"/>
                <w:rFonts w:ascii="Maiandra GD" w:hAnsi="Maiandra GD"/>
                <w:i w:val="0"/>
                <w:sz w:val="18"/>
                <w:szCs w:val="18"/>
              </w:rPr>
              <w:t>Nov 27, 2011</w:t>
            </w:r>
          </w:p>
        </w:tc>
        <w:tc>
          <w:tcPr>
            <w:tcW w:w="1559" w:type="dxa"/>
          </w:tcPr>
          <w:p w:rsidR="00D11C51" w:rsidRPr="00F42FBE" w:rsidRDefault="00D11C51" w:rsidP="00F42FBE">
            <w:pPr>
              <w:pStyle w:val="NoSpacing"/>
              <w:ind w:firstLine="34"/>
              <w:jc w:val="center"/>
              <w:rPr>
                <w:rStyle w:val="SubtleEmphasis"/>
                <w:rFonts w:ascii="Maiandra GD" w:hAnsi="Maiandra GD"/>
                <w:i w:val="0"/>
                <w:sz w:val="18"/>
                <w:szCs w:val="18"/>
              </w:rPr>
            </w:pPr>
            <w:r w:rsidRPr="00F42FBE">
              <w:rPr>
                <w:rStyle w:val="SubtleEmphasis"/>
                <w:rFonts w:ascii="Maiandra GD" w:hAnsi="Maiandra GD"/>
                <w:i w:val="0"/>
                <w:sz w:val="18"/>
                <w:szCs w:val="18"/>
              </w:rPr>
              <w:t>Week of</w:t>
            </w:r>
          </w:p>
          <w:p w:rsidR="00D11C51" w:rsidRPr="00F42FBE" w:rsidRDefault="00D11C51" w:rsidP="00F42FBE">
            <w:pPr>
              <w:pStyle w:val="NoSpacing"/>
              <w:ind w:firstLine="34"/>
              <w:jc w:val="center"/>
              <w:rPr>
                <w:rStyle w:val="SubtleEmphasis"/>
                <w:rFonts w:ascii="Maiandra GD" w:hAnsi="Maiandra GD"/>
                <w:i w:val="0"/>
                <w:sz w:val="18"/>
                <w:szCs w:val="18"/>
              </w:rPr>
            </w:pPr>
            <w:r w:rsidRPr="00F42FBE">
              <w:rPr>
                <w:rStyle w:val="SubtleEmphasis"/>
                <w:rFonts w:ascii="Maiandra GD" w:hAnsi="Maiandra GD"/>
                <w:i w:val="0"/>
                <w:sz w:val="18"/>
                <w:szCs w:val="18"/>
              </w:rPr>
              <w:t>Dec 4, 2011</w:t>
            </w:r>
          </w:p>
        </w:tc>
        <w:tc>
          <w:tcPr>
            <w:tcW w:w="1957" w:type="dxa"/>
            <w:shd w:val="clear" w:color="auto" w:fill="D6E3BC" w:themeFill="accent3" w:themeFillTint="66"/>
          </w:tcPr>
          <w:p w:rsidR="00D11C51" w:rsidRPr="00F42FBE" w:rsidRDefault="00D11C51" w:rsidP="00F42FBE">
            <w:pPr>
              <w:pStyle w:val="NoSpacing"/>
              <w:ind w:firstLine="7"/>
              <w:jc w:val="center"/>
              <w:rPr>
                <w:rStyle w:val="SubtleEmphasis"/>
                <w:rFonts w:ascii="Maiandra GD" w:hAnsi="Maiandra GD"/>
                <w:i w:val="0"/>
                <w:sz w:val="18"/>
                <w:szCs w:val="18"/>
              </w:rPr>
            </w:pPr>
            <w:r w:rsidRPr="00F42FBE">
              <w:rPr>
                <w:rStyle w:val="SubtleEmphasis"/>
                <w:rFonts w:ascii="Maiandra GD" w:hAnsi="Maiandra GD"/>
                <w:i w:val="0"/>
                <w:sz w:val="18"/>
                <w:szCs w:val="18"/>
              </w:rPr>
              <w:t>Week of</w:t>
            </w:r>
          </w:p>
          <w:p w:rsidR="00D11C51" w:rsidRPr="00F42FBE" w:rsidRDefault="00D11C51" w:rsidP="00F42FBE">
            <w:pPr>
              <w:pStyle w:val="NoSpacing"/>
              <w:ind w:firstLine="7"/>
              <w:jc w:val="center"/>
              <w:rPr>
                <w:rStyle w:val="SubtleEmphasis"/>
                <w:rFonts w:ascii="Maiandra GD" w:hAnsi="Maiandra GD"/>
                <w:i w:val="0"/>
                <w:sz w:val="18"/>
                <w:szCs w:val="18"/>
              </w:rPr>
            </w:pPr>
            <w:r w:rsidRPr="00F42FBE">
              <w:rPr>
                <w:rStyle w:val="SubtleEmphasis"/>
                <w:rFonts w:ascii="Maiandra GD" w:hAnsi="Maiandra GD"/>
                <w:i w:val="0"/>
                <w:sz w:val="18"/>
                <w:szCs w:val="18"/>
              </w:rPr>
              <w:t>Dec 11, 2011</w:t>
            </w:r>
          </w:p>
        </w:tc>
        <w:tc>
          <w:tcPr>
            <w:tcW w:w="1729" w:type="dxa"/>
          </w:tcPr>
          <w:p w:rsidR="00D11C51" w:rsidRPr="00F42FBE" w:rsidRDefault="00D11C51" w:rsidP="00F42FBE">
            <w:pPr>
              <w:pStyle w:val="NoSpacing"/>
              <w:ind w:firstLine="3"/>
              <w:jc w:val="center"/>
              <w:rPr>
                <w:rStyle w:val="SubtleEmphasis"/>
                <w:rFonts w:ascii="Maiandra GD" w:hAnsi="Maiandra GD"/>
                <w:i w:val="0"/>
                <w:sz w:val="18"/>
                <w:szCs w:val="18"/>
              </w:rPr>
            </w:pPr>
            <w:r w:rsidRPr="00F42FBE">
              <w:rPr>
                <w:rStyle w:val="SubtleEmphasis"/>
                <w:rFonts w:ascii="Maiandra GD" w:hAnsi="Maiandra GD"/>
                <w:i w:val="0"/>
                <w:sz w:val="18"/>
                <w:szCs w:val="18"/>
              </w:rPr>
              <w:t>Week of</w:t>
            </w:r>
          </w:p>
          <w:p w:rsidR="00D11C51" w:rsidRPr="00F42FBE" w:rsidRDefault="00D11C51" w:rsidP="00F42FBE">
            <w:pPr>
              <w:pStyle w:val="NoSpacing"/>
              <w:ind w:firstLine="3"/>
              <w:jc w:val="center"/>
              <w:rPr>
                <w:rStyle w:val="SubtleEmphasis"/>
                <w:rFonts w:ascii="Maiandra GD" w:hAnsi="Maiandra GD"/>
                <w:i w:val="0"/>
                <w:sz w:val="18"/>
                <w:szCs w:val="18"/>
              </w:rPr>
            </w:pPr>
            <w:r w:rsidRPr="00F42FBE">
              <w:rPr>
                <w:rStyle w:val="SubtleEmphasis"/>
                <w:rFonts w:ascii="Maiandra GD" w:hAnsi="Maiandra GD"/>
                <w:i w:val="0"/>
                <w:sz w:val="18"/>
                <w:szCs w:val="18"/>
              </w:rPr>
              <w:t>Dec 18, 2011</w:t>
            </w:r>
          </w:p>
        </w:tc>
      </w:tr>
      <w:tr w:rsidR="00D11C51" w:rsidRPr="003C7C11" w:rsidTr="0073402D">
        <w:tc>
          <w:tcPr>
            <w:tcW w:w="1843" w:type="dxa"/>
            <w:shd w:val="clear" w:color="auto" w:fill="D6E3BC" w:themeFill="accent3" w:themeFillTint="66"/>
          </w:tcPr>
          <w:p w:rsidR="00D11C51" w:rsidRPr="003C7C11" w:rsidRDefault="00D11C51" w:rsidP="003C7C11">
            <w:pPr>
              <w:pStyle w:val="NoSpacing"/>
              <w:ind w:firstLine="33"/>
              <w:jc w:val="center"/>
              <w:rPr>
                <w:rStyle w:val="SubtleEmphasis"/>
                <w:i w:val="0"/>
                <w:sz w:val="16"/>
                <w:szCs w:val="16"/>
              </w:rPr>
            </w:pPr>
            <w:r w:rsidRPr="003C7C11">
              <w:rPr>
                <w:rStyle w:val="SubtleEmphasis"/>
                <w:i w:val="0"/>
                <w:sz w:val="16"/>
                <w:szCs w:val="16"/>
              </w:rPr>
              <w:t>Isaiah 64:1-9</w:t>
            </w:r>
          </w:p>
        </w:tc>
        <w:tc>
          <w:tcPr>
            <w:tcW w:w="1559" w:type="dxa"/>
          </w:tcPr>
          <w:p w:rsidR="00D11C51" w:rsidRPr="003C7C11" w:rsidRDefault="00D11C51" w:rsidP="003C7C11">
            <w:pPr>
              <w:pStyle w:val="NoSpacing"/>
              <w:ind w:firstLine="34"/>
              <w:jc w:val="center"/>
              <w:rPr>
                <w:rStyle w:val="SubtleEmphasis"/>
                <w:i w:val="0"/>
                <w:sz w:val="16"/>
                <w:szCs w:val="16"/>
              </w:rPr>
            </w:pPr>
            <w:r w:rsidRPr="003C7C11">
              <w:rPr>
                <w:rStyle w:val="SubtleEmphasis"/>
                <w:i w:val="0"/>
                <w:sz w:val="16"/>
                <w:szCs w:val="16"/>
              </w:rPr>
              <w:t>Isaiah 40:1-11</w:t>
            </w:r>
          </w:p>
        </w:tc>
        <w:tc>
          <w:tcPr>
            <w:tcW w:w="1957" w:type="dxa"/>
            <w:shd w:val="clear" w:color="auto" w:fill="D6E3BC" w:themeFill="accent3" w:themeFillTint="66"/>
          </w:tcPr>
          <w:p w:rsidR="00D11C51" w:rsidRPr="003C7C11" w:rsidRDefault="00D11C51" w:rsidP="003C7C11">
            <w:pPr>
              <w:pStyle w:val="NoSpacing"/>
              <w:ind w:firstLine="7"/>
              <w:jc w:val="center"/>
              <w:rPr>
                <w:rStyle w:val="SubtleEmphasis"/>
                <w:i w:val="0"/>
                <w:sz w:val="16"/>
                <w:szCs w:val="16"/>
              </w:rPr>
            </w:pPr>
            <w:r w:rsidRPr="003C7C11">
              <w:rPr>
                <w:rStyle w:val="SubtleEmphasis"/>
                <w:i w:val="0"/>
                <w:sz w:val="16"/>
                <w:szCs w:val="16"/>
              </w:rPr>
              <w:t>Isaiah 61:1-4, 8-11</w:t>
            </w:r>
          </w:p>
        </w:tc>
        <w:tc>
          <w:tcPr>
            <w:tcW w:w="1729" w:type="dxa"/>
          </w:tcPr>
          <w:p w:rsidR="00D11C51" w:rsidRPr="003C7C11" w:rsidRDefault="00D11C51" w:rsidP="003C7C11">
            <w:pPr>
              <w:pStyle w:val="NoSpacing"/>
              <w:ind w:firstLine="3"/>
              <w:jc w:val="center"/>
              <w:rPr>
                <w:rStyle w:val="SubtleEmphasis"/>
                <w:i w:val="0"/>
                <w:sz w:val="16"/>
                <w:szCs w:val="16"/>
              </w:rPr>
            </w:pPr>
            <w:r w:rsidRPr="003C7C11">
              <w:rPr>
                <w:rStyle w:val="SubtleEmphasis"/>
                <w:i w:val="0"/>
                <w:sz w:val="16"/>
                <w:szCs w:val="16"/>
              </w:rPr>
              <w:t>2 Samuel 7:1-11, 16</w:t>
            </w:r>
          </w:p>
          <w:p w:rsidR="003C7C11" w:rsidRPr="003C7C11" w:rsidRDefault="003C7C11" w:rsidP="003C7C11">
            <w:pPr>
              <w:pStyle w:val="NoSpacing"/>
              <w:ind w:firstLine="3"/>
              <w:jc w:val="center"/>
              <w:rPr>
                <w:rStyle w:val="SubtleEmphasis"/>
                <w:i w:val="0"/>
                <w:sz w:val="16"/>
                <w:szCs w:val="16"/>
              </w:rPr>
            </w:pPr>
          </w:p>
        </w:tc>
      </w:tr>
      <w:tr w:rsidR="00D11C51" w:rsidRPr="003C7C11" w:rsidTr="0073402D">
        <w:tc>
          <w:tcPr>
            <w:tcW w:w="1843" w:type="dxa"/>
            <w:shd w:val="clear" w:color="auto" w:fill="D6E3BC" w:themeFill="accent3" w:themeFillTint="66"/>
          </w:tcPr>
          <w:p w:rsidR="00D11C51" w:rsidRPr="003C7C11" w:rsidRDefault="00D11C51" w:rsidP="003C7C11">
            <w:pPr>
              <w:pStyle w:val="NoSpacing"/>
              <w:ind w:firstLine="33"/>
              <w:jc w:val="center"/>
              <w:rPr>
                <w:rStyle w:val="SubtleEmphasis"/>
                <w:i w:val="0"/>
                <w:sz w:val="16"/>
                <w:szCs w:val="16"/>
              </w:rPr>
            </w:pPr>
            <w:r w:rsidRPr="003C7C11">
              <w:rPr>
                <w:rStyle w:val="SubtleEmphasis"/>
                <w:i w:val="0"/>
                <w:sz w:val="16"/>
                <w:szCs w:val="16"/>
              </w:rPr>
              <w:t>Psalm 80:1-7, 17-19</w:t>
            </w:r>
          </w:p>
          <w:p w:rsidR="003C7C11" w:rsidRPr="003C7C11" w:rsidRDefault="003C7C11" w:rsidP="003C7C11">
            <w:pPr>
              <w:pStyle w:val="NoSpacing"/>
              <w:ind w:firstLine="33"/>
              <w:jc w:val="center"/>
              <w:rPr>
                <w:rStyle w:val="SubtleEmphasis"/>
                <w:i w:val="0"/>
                <w:sz w:val="16"/>
                <w:szCs w:val="16"/>
              </w:rPr>
            </w:pPr>
          </w:p>
        </w:tc>
        <w:tc>
          <w:tcPr>
            <w:tcW w:w="1559" w:type="dxa"/>
          </w:tcPr>
          <w:p w:rsidR="00D11C51" w:rsidRPr="003C7C11" w:rsidRDefault="00D11C51" w:rsidP="003C7C11">
            <w:pPr>
              <w:pStyle w:val="NoSpacing"/>
              <w:ind w:firstLine="34"/>
              <w:jc w:val="center"/>
              <w:rPr>
                <w:rStyle w:val="SubtleEmphasis"/>
                <w:i w:val="0"/>
                <w:sz w:val="16"/>
                <w:szCs w:val="16"/>
              </w:rPr>
            </w:pPr>
            <w:r w:rsidRPr="003C7C11">
              <w:rPr>
                <w:rStyle w:val="SubtleEmphasis"/>
                <w:i w:val="0"/>
                <w:sz w:val="16"/>
                <w:szCs w:val="16"/>
              </w:rPr>
              <w:t>Psalm 85:1-2, 8-13</w:t>
            </w:r>
          </w:p>
        </w:tc>
        <w:tc>
          <w:tcPr>
            <w:tcW w:w="1957" w:type="dxa"/>
            <w:shd w:val="clear" w:color="auto" w:fill="D6E3BC" w:themeFill="accent3" w:themeFillTint="66"/>
          </w:tcPr>
          <w:p w:rsidR="00D11C51" w:rsidRPr="003C7C11" w:rsidRDefault="00D11C51" w:rsidP="003C7C11">
            <w:pPr>
              <w:pStyle w:val="NoSpacing"/>
              <w:ind w:firstLine="7"/>
              <w:jc w:val="center"/>
              <w:rPr>
                <w:rStyle w:val="SubtleEmphasis"/>
                <w:i w:val="0"/>
                <w:sz w:val="16"/>
                <w:szCs w:val="16"/>
              </w:rPr>
            </w:pPr>
            <w:r w:rsidRPr="003C7C11">
              <w:rPr>
                <w:rStyle w:val="SubtleEmphasis"/>
                <w:i w:val="0"/>
                <w:sz w:val="16"/>
                <w:szCs w:val="16"/>
              </w:rPr>
              <w:t>Psalm 126</w:t>
            </w:r>
          </w:p>
        </w:tc>
        <w:tc>
          <w:tcPr>
            <w:tcW w:w="1729" w:type="dxa"/>
          </w:tcPr>
          <w:p w:rsidR="00D11C51" w:rsidRPr="003C7C11" w:rsidRDefault="00D11C51" w:rsidP="003C7C11">
            <w:pPr>
              <w:pStyle w:val="NoSpacing"/>
              <w:ind w:firstLine="3"/>
              <w:jc w:val="center"/>
              <w:rPr>
                <w:rStyle w:val="SubtleEmphasis"/>
                <w:i w:val="0"/>
                <w:sz w:val="16"/>
                <w:szCs w:val="16"/>
              </w:rPr>
            </w:pPr>
            <w:r w:rsidRPr="003C7C11">
              <w:rPr>
                <w:rStyle w:val="SubtleEmphasis"/>
                <w:i w:val="0"/>
                <w:sz w:val="16"/>
                <w:szCs w:val="16"/>
              </w:rPr>
              <w:t>Psalm 89:1-4, 19-26</w:t>
            </w:r>
          </w:p>
        </w:tc>
      </w:tr>
      <w:tr w:rsidR="00D11C51" w:rsidRPr="003C7C11" w:rsidTr="0073402D">
        <w:tc>
          <w:tcPr>
            <w:tcW w:w="1843" w:type="dxa"/>
            <w:shd w:val="clear" w:color="auto" w:fill="D6E3BC" w:themeFill="accent3" w:themeFillTint="66"/>
          </w:tcPr>
          <w:p w:rsidR="00D11C51" w:rsidRPr="003C7C11" w:rsidRDefault="00D11C51" w:rsidP="003C7C11">
            <w:pPr>
              <w:pStyle w:val="NoSpacing"/>
              <w:ind w:firstLine="33"/>
              <w:jc w:val="center"/>
              <w:rPr>
                <w:rStyle w:val="SubtleEmphasis"/>
                <w:i w:val="0"/>
                <w:sz w:val="16"/>
                <w:szCs w:val="16"/>
              </w:rPr>
            </w:pPr>
            <w:r w:rsidRPr="003C7C11">
              <w:rPr>
                <w:rStyle w:val="SubtleEmphasis"/>
                <w:i w:val="0"/>
                <w:sz w:val="16"/>
                <w:szCs w:val="16"/>
              </w:rPr>
              <w:t>I Corinthians 1:3-9</w:t>
            </w:r>
          </w:p>
        </w:tc>
        <w:tc>
          <w:tcPr>
            <w:tcW w:w="1559" w:type="dxa"/>
          </w:tcPr>
          <w:p w:rsidR="00D11C51" w:rsidRPr="003C7C11" w:rsidRDefault="00D11C51" w:rsidP="003C7C11">
            <w:pPr>
              <w:pStyle w:val="NoSpacing"/>
              <w:ind w:firstLine="34"/>
              <w:jc w:val="center"/>
              <w:rPr>
                <w:rStyle w:val="SubtleEmphasis"/>
                <w:i w:val="0"/>
                <w:sz w:val="16"/>
                <w:szCs w:val="16"/>
              </w:rPr>
            </w:pPr>
            <w:r w:rsidRPr="003C7C11">
              <w:rPr>
                <w:rStyle w:val="SubtleEmphasis"/>
                <w:i w:val="0"/>
                <w:sz w:val="16"/>
                <w:szCs w:val="16"/>
              </w:rPr>
              <w:t>2 Peter 3:8-15a</w:t>
            </w:r>
          </w:p>
        </w:tc>
        <w:tc>
          <w:tcPr>
            <w:tcW w:w="1957" w:type="dxa"/>
            <w:shd w:val="clear" w:color="auto" w:fill="D6E3BC" w:themeFill="accent3" w:themeFillTint="66"/>
          </w:tcPr>
          <w:p w:rsidR="00D11C51" w:rsidRPr="003C7C11" w:rsidRDefault="00D11C51" w:rsidP="003C7C11">
            <w:pPr>
              <w:pStyle w:val="NoSpacing"/>
              <w:ind w:firstLine="7"/>
              <w:jc w:val="center"/>
              <w:rPr>
                <w:rStyle w:val="SubtleEmphasis"/>
                <w:i w:val="0"/>
                <w:sz w:val="16"/>
                <w:szCs w:val="16"/>
              </w:rPr>
            </w:pPr>
            <w:r w:rsidRPr="003C7C11">
              <w:rPr>
                <w:rStyle w:val="SubtleEmphasis"/>
                <w:i w:val="0"/>
                <w:sz w:val="16"/>
                <w:szCs w:val="16"/>
              </w:rPr>
              <w:t>I Thessalonians 5:16-24</w:t>
            </w:r>
          </w:p>
        </w:tc>
        <w:tc>
          <w:tcPr>
            <w:tcW w:w="1729" w:type="dxa"/>
          </w:tcPr>
          <w:p w:rsidR="00D11C51" w:rsidRPr="003C7C11" w:rsidRDefault="00D11C51" w:rsidP="003C7C11">
            <w:pPr>
              <w:pStyle w:val="NoSpacing"/>
              <w:ind w:firstLine="3"/>
              <w:jc w:val="center"/>
              <w:rPr>
                <w:rStyle w:val="SubtleEmphasis"/>
                <w:i w:val="0"/>
                <w:sz w:val="16"/>
                <w:szCs w:val="16"/>
              </w:rPr>
            </w:pPr>
            <w:r w:rsidRPr="003C7C11">
              <w:rPr>
                <w:rStyle w:val="SubtleEmphasis"/>
                <w:i w:val="0"/>
                <w:sz w:val="16"/>
                <w:szCs w:val="16"/>
              </w:rPr>
              <w:t>Romans 16:25-27</w:t>
            </w:r>
          </w:p>
          <w:p w:rsidR="003C7C11" w:rsidRPr="003C7C11" w:rsidRDefault="003C7C11" w:rsidP="003C7C11">
            <w:pPr>
              <w:pStyle w:val="NoSpacing"/>
              <w:ind w:firstLine="3"/>
              <w:jc w:val="center"/>
              <w:rPr>
                <w:rStyle w:val="SubtleEmphasis"/>
                <w:i w:val="0"/>
                <w:sz w:val="16"/>
                <w:szCs w:val="16"/>
              </w:rPr>
            </w:pPr>
          </w:p>
        </w:tc>
      </w:tr>
      <w:tr w:rsidR="00D11C51" w:rsidRPr="003C7C11" w:rsidTr="0073402D">
        <w:tc>
          <w:tcPr>
            <w:tcW w:w="1843" w:type="dxa"/>
            <w:shd w:val="clear" w:color="auto" w:fill="D6E3BC" w:themeFill="accent3" w:themeFillTint="66"/>
          </w:tcPr>
          <w:p w:rsidR="00D11C51" w:rsidRPr="003C7C11" w:rsidRDefault="00D11C51" w:rsidP="003C7C11">
            <w:pPr>
              <w:pStyle w:val="NoSpacing"/>
              <w:ind w:firstLine="33"/>
              <w:jc w:val="center"/>
              <w:rPr>
                <w:rStyle w:val="SubtleEmphasis"/>
                <w:i w:val="0"/>
                <w:sz w:val="16"/>
                <w:szCs w:val="16"/>
              </w:rPr>
            </w:pPr>
            <w:r w:rsidRPr="003C7C11">
              <w:rPr>
                <w:rStyle w:val="SubtleEmphasis"/>
                <w:i w:val="0"/>
                <w:sz w:val="16"/>
                <w:szCs w:val="16"/>
              </w:rPr>
              <w:t>Mark 13:24-37</w:t>
            </w:r>
          </w:p>
        </w:tc>
        <w:tc>
          <w:tcPr>
            <w:tcW w:w="1559" w:type="dxa"/>
          </w:tcPr>
          <w:p w:rsidR="00D11C51" w:rsidRPr="003C7C11" w:rsidRDefault="00D11C51" w:rsidP="003C7C11">
            <w:pPr>
              <w:pStyle w:val="NoSpacing"/>
              <w:ind w:firstLine="34"/>
              <w:jc w:val="center"/>
              <w:rPr>
                <w:rStyle w:val="SubtleEmphasis"/>
                <w:i w:val="0"/>
                <w:sz w:val="16"/>
                <w:szCs w:val="16"/>
              </w:rPr>
            </w:pPr>
            <w:r w:rsidRPr="003C7C11">
              <w:rPr>
                <w:rStyle w:val="SubtleEmphasis"/>
                <w:i w:val="0"/>
                <w:sz w:val="16"/>
                <w:szCs w:val="16"/>
              </w:rPr>
              <w:t>Mark 1:1-8</w:t>
            </w:r>
          </w:p>
        </w:tc>
        <w:tc>
          <w:tcPr>
            <w:tcW w:w="1957" w:type="dxa"/>
            <w:shd w:val="clear" w:color="auto" w:fill="D6E3BC" w:themeFill="accent3" w:themeFillTint="66"/>
          </w:tcPr>
          <w:p w:rsidR="00D11C51" w:rsidRPr="003C7C11" w:rsidRDefault="00D11C51" w:rsidP="003C7C11">
            <w:pPr>
              <w:pStyle w:val="NoSpacing"/>
              <w:ind w:firstLine="7"/>
              <w:jc w:val="center"/>
              <w:rPr>
                <w:rStyle w:val="SubtleEmphasis"/>
                <w:i w:val="0"/>
                <w:sz w:val="16"/>
                <w:szCs w:val="16"/>
              </w:rPr>
            </w:pPr>
            <w:r w:rsidRPr="003C7C11">
              <w:rPr>
                <w:rStyle w:val="SubtleEmphasis"/>
                <w:i w:val="0"/>
                <w:sz w:val="16"/>
                <w:szCs w:val="16"/>
              </w:rPr>
              <w:t>John 1:6-8, 19-28</w:t>
            </w:r>
          </w:p>
        </w:tc>
        <w:tc>
          <w:tcPr>
            <w:tcW w:w="1729" w:type="dxa"/>
          </w:tcPr>
          <w:p w:rsidR="00D11C51" w:rsidRPr="003C7C11" w:rsidRDefault="00D11C51" w:rsidP="003C7C11">
            <w:pPr>
              <w:pStyle w:val="NoSpacing"/>
              <w:ind w:firstLine="3"/>
              <w:jc w:val="center"/>
              <w:rPr>
                <w:rStyle w:val="SubtleEmphasis"/>
                <w:i w:val="0"/>
                <w:sz w:val="16"/>
                <w:szCs w:val="16"/>
              </w:rPr>
            </w:pPr>
            <w:r w:rsidRPr="003C7C11">
              <w:rPr>
                <w:rStyle w:val="SubtleEmphasis"/>
                <w:i w:val="0"/>
                <w:sz w:val="16"/>
                <w:szCs w:val="16"/>
              </w:rPr>
              <w:t>Luke 1:26-38</w:t>
            </w:r>
          </w:p>
          <w:p w:rsidR="003C7C11" w:rsidRPr="003C7C11" w:rsidRDefault="003C7C11" w:rsidP="003C7C11">
            <w:pPr>
              <w:pStyle w:val="NoSpacing"/>
              <w:ind w:firstLine="3"/>
              <w:jc w:val="center"/>
              <w:rPr>
                <w:rStyle w:val="SubtleEmphasis"/>
                <w:i w:val="0"/>
                <w:sz w:val="16"/>
                <w:szCs w:val="16"/>
              </w:rPr>
            </w:pPr>
          </w:p>
        </w:tc>
      </w:tr>
      <w:tr w:rsidR="00D11C51" w:rsidRPr="00F42FBE" w:rsidTr="0073402D">
        <w:trPr>
          <w:trHeight w:val="247"/>
        </w:trPr>
        <w:tc>
          <w:tcPr>
            <w:tcW w:w="7088" w:type="dxa"/>
            <w:gridSpan w:val="4"/>
            <w:shd w:val="clear" w:color="auto" w:fill="D6E3BC" w:themeFill="accent3" w:themeFillTint="66"/>
          </w:tcPr>
          <w:p w:rsidR="00D11C51" w:rsidRPr="00F42FBE" w:rsidRDefault="003C7C11" w:rsidP="003C7C11">
            <w:pPr>
              <w:pStyle w:val="NoSpacing"/>
              <w:jc w:val="center"/>
              <w:rPr>
                <w:rStyle w:val="SubtleEmphasis"/>
                <w:rFonts w:ascii="Maiandra GD" w:hAnsi="Maiandra GD"/>
                <w:i w:val="0"/>
                <w:sz w:val="20"/>
                <w:szCs w:val="20"/>
              </w:rPr>
            </w:pPr>
            <w:r>
              <w:rPr>
                <w:rStyle w:val="SubtleEmphasis"/>
                <w:rFonts w:ascii="Maiandra GD" w:hAnsi="Maiandra GD"/>
                <w:i w:val="0"/>
                <w:sz w:val="20"/>
                <w:szCs w:val="20"/>
              </w:rPr>
              <w:t>Christmas Eve:  Luke 2:1-20</w:t>
            </w:r>
          </w:p>
        </w:tc>
      </w:tr>
    </w:tbl>
    <w:p w:rsidR="00F42FBE" w:rsidRPr="00F42FBE" w:rsidRDefault="00F42FBE" w:rsidP="00F42FBE">
      <w:pPr>
        <w:pStyle w:val="NoSpacing"/>
        <w:ind w:left="-567" w:firstLine="0"/>
        <w:rPr>
          <w:rStyle w:val="SubtleEmphasis"/>
          <w:rFonts w:ascii="Maiandra GD" w:hAnsi="Maiandra GD"/>
          <w:b/>
          <w:i w:val="0"/>
        </w:rPr>
      </w:pPr>
    </w:p>
    <w:p w:rsidR="00F42FBE" w:rsidRPr="002D3B5B" w:rsidRDefault="00D11C51" w:rsidP="00F42FBE">
      <w:pPr>
        <w:pStyle w:val="NoSpacing"/>
        <w:ind w:left="-567" w:firstLine="0"/>
        <w:jc w:val="center"/>
        <w:rPr>
          <w:rStyle w:val="SubtleEmphasis"/>
          <w:rFonts w:ascii="Maiandra GD" w:hAnsi="Maiandra GD"/>
          <w:i w:val="0"/>
          <w:color w:val="403152" w:themeColor="accent4" w:themeShade="80"/>
        </w:rPr>
      </w:pPr>
      <w:r w:rsidRPr="002D3B5B">
        <w:rPr>
          <w:rStyle w:val="SubtleEmphasis"/>
          <w:rFonts w:ascii="Maiandra GD" w:hAnsi="Maiandra GD"/>
          <w:b/>
          <w:i w:val="0"/>
          <w:color w:val="403152" w:themeColor="accent4" w:themeShade="80"/>
        </w:rPr>
        <w:t>Prayer Items</w:t>
      </w:r>
    </w:p>
    <w:p w:rsidR="006B11DC" w:rsidRPr="00F42FBE" w:rsidRDefault="00D11C51" w:rsidP="0073402D">
      <w:pPr>
        <w:pStyle w:val="NoSpacing"/>
        <w:ind w:firstLine="0"/>
        <w:jc w:val="center"/>
        <w:rPr>
          <w:rStyle w:val="SubtleEmphasis"/>
          <w:rFonts w:ascii="Maiandra GD" w:hAnsi="Maiandra GD"/>
          <w:i w:val="0"/>
        </w:rPr>
      </w:pPr>
      <w:r w:rsidRPr="00F42FBE">
        <w:rPr>
          <w:rStyle w:val="SubtleEmphasis"/>
          <w:rFonts w:ascii="Maiandra GD" w:hAnsi="Maiandra GD"/>
          <w:i w:val="0"/>
        </w:rPr>
        <w:t>Take a passage of scripture and pray it back to God</w:t>
      </w:r>
      <w:r w:rsidR="006B11DC" w:rsidRPr="00F42FBE">
        <w:rPr>
          <w:rStyle w:val="SubtleEmphasis"/>
          <w:rFonts w:ascii="Maiandra GD" w:hAnsi="Maiandra GD"/>
          <w:i w:val="0"/>
        </w:rPr>
        <w:t>.</w:t>
      </w:r>
    </w:p>
    <w:p w:rsidR="006B11DC" w:rsidRPr="00F42FBE" w:rsidRDefault="006B11DC" w:rsidP="0073402D">
      <w:pPr>
        <w:pStyle w:val="NoSpacing"/>
        <w:ind w:firstLine="0"/>
        <w:rPr>
          <w:rStyle w:val="SubtleEmphasis"/>
          <w:rFonts w:ascii="Maiandra GD" w:hAnsi="Maiandra GD"/>
          <w:i w:val="0"/>
        </w:rPr>
      </w:pPr>
    </w:p>
    <w:p w:rsidR="00D11C51" w:rsidRPr="00F42FBE" w:rsidRDefault="006B11DC" w:rsidP="0073402D">
      <w:pPr>
        <w:pStyle w:val="NoSpacing"/>
        <w:ind w:firstLine="0"/>
        <w:rPr>
          <w:rStyle w:val="SubtleEmphasis"/>
          <w:rFonts w:ascii="Maiandra GD" w:hAnsi="Maiandra GD"/>
          <w:b/>
          <w:i w:val="0"/>
          <w:sz w:val="18"/>
          <w:szCs w:val="18"/>
        </w:rPr>
      </w:pPr>
      <w:r w:rsidRPr="00F42FBE">
        <w:rPr>
          <w:rStyle w:val="SubtleEmphasis"/>
          <w:rFonts w:ascii="Maiandra GD" w:hAnsi="Maiandra GD"/>
          <w:b/>
          <w:i w:val="0"/>
          <w:sz w:val="18"/>
          <w:szCs w:val="18"/>
        </w:rPr>
        <w:t xml:space="preserve">Try </w:t>
      </w:r>
      <w:r w:rsidR="00D11C51" w:rsidRPr="00F42FBE">
        <w:rPr>
          <w:rStyle w:val="SubtleEmphasis"/>
          <w:rFonts w:ascii="Maiandra GD" w:hAnsi="Maiandra GD"/>
          <w:b/>
          <w:i w:val="0"/>
          <w:sz w:val="18"/>
          <w:szCs w:val="18"/>
        </w:rPr>
        <w:t>Isaiah 11:1-5, 10</w:t>
      </w:r>
    </w:p>
    <w:p w:rsidR="00D11C51" w:rsidRPr="00F42FBE" w:rsidRDefault="00D11C51" w:rsidP="0073402D">
      <w:pPr>
        <w:pStyle w:val="NoSpacing"/>
        <w:ind w:left="-567" w:firstLine="0"/>
        <w:jc w:val="center"/>
        <w:rPr>
          <w:rStyle w:val="SubtleEmphasis"/>
          <w:rFonts w:ascii="Maiandra GD" w:hAnsi="Maiandra GD"/>
        </w:rPr>
      </w:pPr>
      <w:r w:rsidRPr="002D3B5B">
        <w:rPr>
          <w:rStyle w:val="SubtleEmphasis"/>
          <w:rFonts w:ascii="Maiandra GD" w:hAnsi="Maiandra GD"/>
          <w:vertAlign w:val="superscript"/>
        </w:rPr>
        <w:t>1</w:t>
      </w:r>
      <w:r w:rsidRPr="00F42FBE">
        <w:rPr>
          <w:rStyle w:val="SubtleEmphasis"/>
          <w:rFonts w:ascii="Maiandra GD" w:hAnsi="Maiandra GD"/>
        </w:rPr>
        <w:t>Out of the stump of David’s family will grow a shoot—</w:t>
      </w:r>
      <w:r w:rsidRPr="00F42FBE">
        <w:rPr>
          <w:rStyle w:val="SubtleEmphasis"/>
          <w:rFonts w:ascii="Maiandra GD" w:hAnsi="Maiandra GD"/>
        </w:rPr>
        <w:br/>
        <w:t>      yes, a new Branch bearing fruit from the old root.</w:t>
      </w:r>
      <w:r w:rsidRPr="00F42FBE">
        <w:rPr>
          <w:rStyle w:val="SubtleEmphasis"/>
          <w:rFonts w:ascii="Maiandra GD" w:hAnsi="Maiandra GD"/>
        </w:rPr>
        <w:br/>
      </w:r>
      <w:r w:rsidRPr="002D3B5B">
        <w:rPr>
          <w:rStyle w:val="SubtleEmphasis"/>
          <w:rFonts w:ascii="Maiandra GD" w:hAnsi="Maiandra GD"/>
          <w:vertAlign w:val="superscript"/>
        </w:rPr>
        <w:t> 2</w:t>
      </w:r>
      <w:r w:rsidRPr="00F42FBE">
        <w:rPr>
          <w:rStyle w:val="SubtleEmphasis"/>
          <w:rFonts w:ascii="Maiandra GD" w:hAnsi="Maiandra GD"/>
        </w:rPr>
        <w:t xml:space="preserve"> And the Spirit of the Lord will rest on him—</w:t>
      </w:r>
      <w:r w:rsidRPr="00F42FBE">
        <w:rPr>
          <w:rStyle w:val="SubtleEmphasis"/>
          <w:rFonts w:ascii="Maiandra GD" w:hAnsi="Maiandra GD"/>
        </w:rPr>
        <w:br/>
        <w:t>      the Spirit of wisdom and understanding,</w:t>
      </w:r>
      <w:r w:rsidRPr="00F42FBE">
        <w:rPr>
          <w:rStyle w:val="SubtleEmphasis"/>
          <w:rFonts w:ascii="Maiandra GD" w:hAnsi="Maiandra GD"/>
        </w:rPr>
        <w:br/>
      </w:r>
      <w:r w:rsidRPr="00F42FBE">
        <w:rPr>
          <w:rStyle w:val="SubtleEmphasis"/>
          <w:rFonts w:ascii="Maiandra GD" w:hAnsi="Maiandra GD"/>
        </w:rPr>
        <w:lastRenderedPageBreak/>
        <w:t>   the Spirit of counsel and might,</w:t>
      </w:r>
      <w:r w:rsidRPr="00F42FBE">
        <w:rPr>
          <w:rStyle w:val="SubtleEmphasis"/>
          <w:rFonts w:ascii="Maiandra GD" w:hAnsi="Maiandra GD"/>
        </w:rPr>
        <w:br/>
        <w:t>      the Spirit of knowledge and the fear of the Lord.</w:t>
      </w:r>
      <w:r w:rsidRPr="00F42FBE">
        <w:rPr>
          <w:rStyle w:val="SubtleEmphasis"/>
          <w:rFonts w:ascii="Maiandra GD" w:hAnsi="Maiandra GD"/>
        </w:rPr>
        <w:br/>
      </w:r>
      <w:r w:rsidRPr="002D3B5B">
        <w:rPr>
          <w:rStyle w:val="SubtleEmphasis"/>
          <w:rFonts w:ascii="Maiandra GD" w:hAnsi="Maiandra GD"/>
          <w:vertAlign w:val="superscript"/>
        </w:rPr>
        <w:t> 3</w:t>
      </w:r>
      <w:r w:rsidRPr="00F42FBE">
        <w:rPr>
          <w:rStyle w:val="SubtleEmphasis"/>
          <w:rFonts w:ascii="Maiandra GD" w:hAnsi="Maiandra GD"/>
        </w:rPr>
        <w:t xml:space="preserve"> He will delight in obeying the Lord.</w:t>
      </w:r>
      <w:r w:rsidRPr="00F42FBE">
        <w:rPr>
          <w:rStyle w:val="SubtleEmphasis"/>
          <w:rFonts w:ascii="Maiandra GD" w:hAnsi="Maiandra GD"/>
        </w:rPr>
        <w:br/>
        <w:t>      He will not judge by appearance</w:t>
      </w:r>
      <w:r w:rsidRPr="00F42FBE">
        <w:rPr>
          <w:rStyle w:val="SubtleEmphasis"/>
          <w:rFonts w:ascii="Maiandra GD" w:hAnsi="Maiandra GD"/>
        </w:rPr>
        <w:br/>
        <w:t>      nor make a decision based on hearsay.</w:t>
      </w:r>
      <w:r w:rsidRPr="00F42FBE">
        <w:rPr>
          <w:rStyle w:val="SubtleEmphasis"/>
          <w:rFonts w:ascii="Maiandra GD" w:hAnsi="Maiandra GD"/>
        </w:rPr>
        <w:br/>
        <w:t> </w:t>
      </w:r>
      <w:r w:rsidRPr="002D3B5B">
        <w:rPr>
          <w:rStyle w:val="SubtleEmphasis"/>
          <w:rFonts w:ascii="Maiandra GD" w:hAnsi="Maiandra GD"/>
          <w:vertAlign w:val="superscript"/>
        </w:rPr>
        <w:t>4</w:t>
      </w:r>
      <w:r w:rsidRPr="00F42FBE">
        <w:rPr>
          <w:rStyle w:val="SubtleEmphasis"/>
          <w:rFonts w:ascii="Maiandra GD" w:hAnsi="Maiandra GD"/>
        </w:rPr>
        <w:t xml:space="preserve"> He will give justice to the poor</w:t>
      </w:r>
      <w:r w:rsidRPr="00F42FBE">
        <w:rPr>
          <w:rStyle w:val="SubtleEmphasis"/>
          <w:rFonts w:ascii="Maiandra GD" w:hAnsi="Maiandra GD"/>
        </w:rPr>
        <w:br/>
        <w:t>      and make fair decisions for the exploited.</w:t>
      </w:r>
      <w:r w:rsidRPr="00F42FBE">
        <w:rPr>
          <w:rStyle w:val="SubtleEmphasis"/>
          <w:rFonts w:ascii="Maiandra GD" w:hAnsi="Maiandra GD"/>
        </w:rPr>
        <w:br/>
        <w:t>   The earth will shake at the force of his word,</w:t>
      </w:r>
      <w:r w:rsidRPr="00F42FBE">
        <w:rPr>
          <w:rStyle w:val="SubtleEmphasis"/>
          <w:rFonts w:ascii="Maiandra GD" w:hAnsi="Maiandra GD"/>
        </w:rPr>
        <w:br/>
        <w:t>      and one breath from his mouth will destroy the wicked.</w:t>
      </w:r>
      <w:r w:rsidRPr="00F42FBE">
        <w:rPr>
          <w:rStyle w:val="SubtleEmphasis"/>
          <w:rFonts w:ascii="Maiandra GD" w:hAnsi="Maiandra GD"/>
        </w:rPr>
        <w:br/>
      </w:r>
      <w:r w:rsidRPr="002D3B5B">
        <w:rPr>
          <w:rStyle w:val="SubtleEmphasis"/>
          <w:rFonts w:ascii="Maiandra GD" w:hAnsi="Maiandra GD"/>
          <w:vertAlign w:val="superscript"/>
        </w:rPr>
        <w:t> 5</w:t>
      </w:r>
      <w:r w:rsidRPr="00F42FBE">
        <w:rPr>
          <w:rStyle w:val="SubtleEmphasis"/>
          <w:rFonts w:ascii="Maiandra GD" w:hAnsi="Maiandra GD"/>
        </w:rPr>
        <w:t xml:space="preserve"> He will wear righteousness like a belt</w:t>
      </w:r>
      <w:r w:rsidRPr="00F42FBE">
        <w:rPr>
          <w:rStyle w:val="SubtleEmphasis"/>
          <w:rFonts w:ascii="Maiandra GD" w:hAnsi="Maiandra GD"/>
        </w:rPr>
        <w:br/>
        <w:t>      and truth like an undergarment.</w:t>
      </w:r>
    </w:p>
    <w:p w:rsidR="00D11C51" w:rsidRPr="00F650C1" w:rsidRDefault="00D11C51" w:rsidP="0073402D">
      <w:pPr>
        <w:pStyle w:val="NoSpacing"/>
        <w:ind w:left="-567" w:firstLine="0"/>
        <w:jc w:val="center"/>
        <w:rPr>
          <w:rStyle w:val="SubtleEmphasis"/>
          <w:rFonts w:ascii="Maiandra GD" w:hAnsi="Maiandra GD"/>
          <w:sz w:val="16"/>
          <w:szCs w:val="16"/>
        </w:rPr>
      </w:pPr>
    </w:p>
    <w:p w:rsidR="00D11C51" w:rsidRPr="00F42FBE" w:rsidRDefault="00D11C51" w:rsidP="0073402D">
      <w:pPr>
        <w:pStyle w:val="NoSpacing"/>
        <w:ind w:left="-567" w:firstLine="0"/>
        <w:jc w:val="center"/>
        <w:rPr>
          <w:rStyle w:val="SubtleEmphasis"/>
          <w:rFonts w:ascii="Maiandra GD" w:hAnsi="Maiandra GD"/>
        </w:rPr>
      </w:pPr>
      <w:r w:rsidRPr="002D3B5B">
        <w:rPr>
          <w:rStyle w:val="SubtleEmphasis"/>
          <w:rFonts w:ascii="Maiandra GD" w:hAnsi="Maiandra GD"/>
          <w:vertAlign w:val="superscript"/>
        </w:rPr>
        <w:t>10</w:t>
      </w:r>
      <w:r w:rsidR="002D3B5B">
        <w:rPr>
          <w:rStyle w:val="SubtleEmphasis"/>
          <w:rFonts w:ascii="Maiandra GD" w:hAnsi="Maiandra GD"/>
        </w:rPr>
        <w:t xml:space="preserve"> </w:t>
      </w:r>
      <w:r w:rsidRPr="00F42FBE">
        <w:rPr>
          <w:rStyle w:val="SubtleEmphasis"/>
          <w:rFonts w:ascii="Maiandra GD" w:hAnsi="Maiandra GD"/>
        </w:rPr>
        <w:t>In that day the heir to David’s throne</w:t>
      </w:r>
      <w:r w:rsidRPr="00F42FBE">
        <w:rPr>
          <w:rStyle w:val="SubtleEmphasis"/>
          <w:rFonts w:ascii="Maiandra GD" w:hAnsi="Maiandra GD"/>
        </w:rPr>
        <w:br/>
        <w:t xml:space="preserve">      will be a banner of salvation to </w:t>
      </w:r>
      <w:proofErr w:type="gramStart"/>
      <w:r w:rsidRPr="00F42FBE">
        <w:rPr>
          <w:rStyle w:val="SubtleEmphasis"/>
          <w:rFonts w:ascii="Maiandra GD" w:hAnsi="Maiandra GD"/>
        </w:rPr>
        <w:t>all the</w:t>
      </w:r>
      <w:proofErr w:type="gramEnd"/>
      <w:r w:rsidRPr="00F42FBE">
        <w:rPr>
          <w:rStyle w:val="SubtleEmphasis"/>
          <w:rFonts w:ascii="Maiandra GD" w:hAnsi="Maiandra GD"/>
        </w:rPr>
        <w:t xml:space="preserve"> world.</w:t>
      </w:r>
      <w:r w:rsidRPr="00F42FBE">
        <w:rPr>
          <w:rStyle w:val="SubtleEmphasis"/>
          <w:rFonts w:ascii="Maiandra GD" w:hAnsi="Maiandra GD"/>
        </w:rPr>
        <w:br/>
        <w:t>   The nations will rally to him,</w:t>
      </w:r>
      <w:r w:rsidRPr="00F42FBE">
        <w:rPr>
          <w:rStyle w:val="SubtleEmphasis"/>
          <w:rFonts w:ascii="Maiandra GD" w:hAnsi="Maiandra GD"/>
        </w:rPr>
        <w:br/>
        <w:t>      and the land where he lives will be a glorious place.</w:t>
      </w:r>
    </w:p>
    <w:p w:rsidR="00F45DAA" w:rsidRDefault="00F45DAA" w:rsidP="0073402D">
      <w:pPr>
        <w:pStyle w:val="NoSpacing"/>
        <w:ind w:left="-567" w:firstLine="0"/>
        <w:jc w:val="center"/>
        <w:rPr>
          <w:rStyle w:val="SubtleEmphasis"/>
          <w:rFonts w:ascii="Maiandra GD" w:hAnsi="Maiandra GD"/>
        </w:rPr>
      </w:pPr>
    </w:p>
    <w:p w:rsidR="002D3B5B" w:rsidRPr="00F42FBE" w:rsidRDefault="002D3B5B" w:rsidP="0073402D">
      <w:pPr>
        <w:pStyle w:val="NoSpacing"/>
        <w:ind w:left="-567" w:firstLine="0"/>
        <w:jc w:val="center"/>
        <w:rPr>
          <w:rStyle w:val="SubtleEmphasis"/>
          <w:rFonts w:ascii="Maiandra GD" w:hAnsi="Maiandra GD"/>
        </w:rPr>
      </w:pPr>
    </w:p>
    <w:p w:rsidR="00F42FBE" w:rsidRPr="002D3B5B" w:rsidRDefault="001128FA" w:rsidP="0073402D">
      <w:pPr>
        <w:pStyle w:val="NoSpacing"/>
        <w:ind w:left="-567" w:firstLine="0"/>
        <w:jc w:val="center"/>
        <w:rPr>
          <w:rStyle w:val="SubtleEmphasis"/>
          <w:rFonts w:ascii="Maiandra GD" w:hAnsi="Maiandra GD"/>
          <w:b/>
          <w:i w:val="0"/>
          <w:color w:val="403152" w:themeColor="accent4" w:themeShade="80"/>
        </w:rPr>
      </w:pPr>
      <w:r w:rsidRPr="002D3B5B">
        <w:rPr>
          <w:rStyle w:val="SubtleEmphasis"/>
          <w:rFonts w:ascii="Maiandra GD" w:hAnsi="Maiandra GD"/>
          <w:b/>
          <w:i w:val="0"/>
          <w:color w:val="403152" w:themeColor="accent4" w:themeShade="80"/>
        </w:rPr>
        <w:t xml:space="preserve">Learn a </w:t>
      </w:r>
      <w:r w:rsidR="00F42FBE" w:rsidRPr="002D3B5B">
        <w:rPr>
          <w:rStyle w:val="SubtleEmphasis"/>
          <w:rFonts w:ascii="Maiandra GD" w:hAnsi="Maiandra GD"/>
          <w:b/>
          <w:i w:val="0"/>
          <w:color w:val="403152" w:themeColor="accent4" w:themeShade="80"/>
        </w:rPr>
        <w:t xml:space="preserve">Sacred </w:t>
      </w:r>
      <w:r w:rsidR="002D3B5B" w:rsidRPr="002D3B5B">
        <w:rPr>
          <w:rStyle w:val="SubtleEmphasis"/>
          <w:rFonts w:ascii="Maiandra GD" w:hAnsi="Maiandra GD"/>
          <w:b/>
          <w:i w:val="0"/>
          <w:color w:val="403152" w:themeColor="accent4" w:themeShade="80"/>
        </w:rPr>
        <w:t>Christmas Carol</w:t>
      </w:r>
    </w:p>
    <w:p w:rsidR="001128FA" w:rsidRPr="00F42FBE" w:rsidRDefault="001128FA" w:rsidP="0073402D">
      <w:pPr>
        <w:pStyle w:val="NoSpacing"/>
        <w:ind w:left="-567" w:firstLine="0"/>
        <w:jc w:val="center"/>
        <w:rPr>
          <w:rStyle w:val="SubtleEmphasis"/>
          <w:rFonts w:ascii="Maiandra GD" w:hAnsi="Maiandra GD"/>
          <w:i w:val="0"/>
        </w:rPr>
      </w:pPr>
      <w:r w:rsidRPr="00F42FBE">
        <w:rPr>
          <w:rStyle w:val="SubtleEmphasis"/>
          <w:rFonts w:ascii="Maiandra GD" w:hAnsi="Maiandra GD"/>
          <w:i w:val="0"/>
        </w:rPr>
        <w:t xml:space="preserve">Think about how this </w:t>
      </w:r>
      <w:r w:rsidR="002D3B5B">
        <w:rPr>
          <w:rStyle w:val="SubtleEmphasis"/>
          <w:rFonts w:ascii="Maiandra GD" w:hAnsi="Maiandra GD"/>
          <w:i w:val="0"/>
        </w:rPr>
        <w:t>carol tells the story of God`s r</w:t>
      </w:r>
      <w:r w:rsidRPr="00F42FBE">
        <w:rPr>
          <w:rStyle w:val="SubtleEmphasis"/>
          <w:rFonts w:ascii="Maiandra GD" w:hAnsi="Maiandra GD"/>
          <w:i w:val="0"/>
        </w:rPr>
        <w:t>edemptive plan.</w:t>
      </w:r>
    </w:p>
    <w:p w:rsidR="001128FA" w:rsidRPr="00F650C1" w:rsidRDefault="001128FA" w:rsidP="0073402D">
      <w:pPr>
        <w:pStyle w:val="NoSpacing"/>
        <w:ind w:left="-567" w:firstLine="0"/>
        <w:rPr>
          <w:rStyle w:val="SubtleEmphasis"/>
          <w:rFonts w:ascii="Maiandra GD" w:hAnsi="Maiandra GD"/>
          <w:sz w:val="16"/>
          <w:szCs w:val="16"/>
        </w:rPr>
      </w:pPr>
    </w:p>
    <w:p w:rsidR="001128FA" w:rsidRPr="00F42FBE" w:rsidRDefault="001128FA" w:rsidP="0073402D">
      <w:pPr>
        <w:pStyle w:val="NoSpacing"/>
        <w:ind w:left="-567" w:firstLine="0"/>
        <w:jc w:val="center"/>
        <w:rPr>
          <w:rStyle w:val="SubtleEmphasis"/>
          <w:rFonts w:ascii="Maiandra GD" w:hAnsi="Maiandra GD"/>
          <w:b/>
          <w:sz w:val="20"/>
          <w:szCs w:val="20"/>
        </w:rPr>
      </w:pPr>
      <w:r w:rsidRPr="00F42FBE">
        <w:rPr>
          <w:rStyle w:val="SubtleEmphasis"/>
          <w:rFonts w:ascii="Maiandra GD" w:hAnsi="Maiandra GD"/>
          <w:b/>
          <w:sz w:val="20"/>
          <w:szCs w:val="20"/>
        </w:rPr>
        <w:t>ONCE IN ROYAL DAVID`S CITY</w:t>
      </w:r>
    </w:p>
    <w:p w:rsidR="001128FA" w:rsidRPr="00F42FBE" w:rsidRDefault="001128FA" w:rsidP="0073402D">
      <w:pPr>
        <w:pStyle w:val="NoSpacing"/>
        <w:ind w:left="-567" w:firstLine="0"/>
        <w:jc w:val="center"/>
        <w:rPr>
          <w:rStyle w:val="SubtleEmphasis"/>
          <w:rFonts w:ascii="Maiandra GD" w:hAnsi="Maiandra GD"/>
          <w:i w:val="0"/>
          <w:sz w:val="20"/>
          <w:szCs w:val="20"/>
        </w:rPr>
      </w:pPr>
      <w:r w:rsidRPr="00F42FBE">
        <w:rPr>
          <w:rStyle w:val="SubtleEmphasis"/>
          <w:rFonts w:ascii="Maiandra GD" w:hAnsi="Maiandra GD"/>
          <w:i w:val="0"/>
          <w:sz w:val="20"/>
          <w:szCs w:val="20"/>
        </w:rPr>
        <w:t>The author:  Cecil F. Alexander 1818-1895</w:t>
      </w:r>
    </w:p>
    <w:p w:rsidR="001128FA" w:rsidRPr="00F650C1" w:rsidRDefault="001128FA" w:rsidP="0073402D">
      <w:pPr>
        <w:pStyle w:val="NoSpacing"/>
        <w:ind w:left="-567" w:firstLine="0"/>
        <w:rPr>
          <w:rStyle w:val="SubtleEmphasis"/>
          <w:rFonts w:ascii="Maiandra GD" w:hAnsi="Maiandra GD"/>
          <w:sz w:val="16"/>
          <w:szCs w:val="16"/>
        </w:rPr>
      </w:pP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Once in royal David`s city stood a lowly cattle shed,</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Where a mother laid her baby in a manger for His bed;</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Mary was that mother mild, Jesus Christ her little child.</w:t>
      </w:r>
    </w:p>
    <w:p w:rsidR="001128FA" w:rsidRPr="00F42FBE" w:rsidRDefault="001128FA" w:rsidP="0073402D">
      <w:pPr>
        <w:pStyle w:val="NoSpacing"/>
        <w:ind w:left="-284" w:right="-626" w:firstLine="0"/>
        <w:rPr>
          <w:rStyle w:val="SubtleEmphasis"/>
          <w:rFonts w:ascii="Maiandra GD" w:hAnsi="Maiandra GD"/>
          <w:sz w:val="20"/>
          <w:szCs w:val="20"/>
        </w:rPr>
      </w:pP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 xml:space="preserve">He came down to earth from </w:t>
      </w:r>
      <w:r w:rsidR="00AD2B4E" w:rsidRPr="00F42FBE">
        <w:rPr>
          <w:rStyle w:val="SubtleEmphasis"/>
          <w:rFonts w:ascii="Maiandra GD" w:hAnsi="Maiandra GD"/>
          <w:sz w:val="20"/>
          <w:szCs w:val="20"/>
        </w:rPr>
        <w:t>heaven,</w:t>
      </w:r>
      <w:r w:rsidRPr="00F42FBE">
        <w:rPr>
          <w:rStyle w:val="SubtleEmphasis"/>
          <w:rFonts w:ascii="Maiandra GD" w:hAnsi="Maiandra GD"/>
          <w:sz w:val="20"/>
          <w:szCs w:val="20"/>
        </w:rPr>
        <w:t xml:space="preserve"> who is God and Lord of all,</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And His shelter was a stable, and His cradle was a stall;</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With the poor, and mean, and lowly, live on earth our Savior holy.</w:t>
      </w:r>
    </w:p>
    <w:p w:rsidR="001128FA" w:rsidRPr="00F42FBE" w:rsidRDefault="001128FA" w:rsidP="0073402D">
      <w:pPr>
        <w:pStyle w:val="NoSpacing"/>
        <w:ind w:left="-284" w:right="-626" w:firstLine="0"/>
        <w:rPr>
          <w:rStyle w:val="SubtleEmphasis"/>
          <w:rFonts w:ascii="Maiandra GD" w:hAnsi="Maiandra GD"/>
          <w:sz w:val="20"/>
          <w:szCs w:val="20"/>
        </w:rPr>
      </w:pP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And our eyes at last shall see Him, through His own redeeming love;</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For that child so dear and gentle is our Lord in heav`n above,</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And He leads His children on to the place where He is gone.</w:t>
      </w:r>
    </w:p>
    <w:p w:rsidR="001128FA" w:rsidRPr="00F42FBE" w:rsidRDefault="001128FA" w:rsidP="0073402D">
      <w:pPr>
        <w:pStyle w:val="NoSpacing"/>
        <w:ind w:left="-284" w:right="-626" w:firstLine="0"/>
        <w:rPr>
          <w:rStyle w:val="SubtleEmphasis"/>
          <w:rFonts w:ascii="Maiandra GD" w:hAnsi="Maiandra GD"/>
          <w:sz w:val="20"/>
          <w:szCs w:val="20"/>
        </w:rPr>
      </w:pP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Not in that poor lowly stable, with the oxen standing by,</w:t>
      </w:r>
    </w:p>
    <w:p w:rsidR="001128FA" w:rsidRPr="00F42FBE" w:rsidRDefault="001128FA" w:rsidP="0073402D">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We shall see Him, but in heaven, set at God`s right hand on high;</w:t>
      </w:r>
    </w:p>
    <w:p w:rsidR="006B11DC" w:rsidRPr="00AC3D9C" w:rsidRDefault="001128FA" w:rsidP="00AC3D9C">
      <w:pPr>
        <w:pStyle w:val="NoSpacing"/>
        <w:ind w:left="-284" w:right="-626" w:firstLine="0"/>
        <w:rPr>
          <w:rStyle w:val="SubtleEmphasis"/>
          <w:rFonts w:ascii="Maiandra GD" w:hAnsi="Maiandra GD"/>
          <w:sz w:val="20"/>
          <w:szCs w:val="20"/>
        </w:rPr>
      </w:pPr>
      <w:r w:rsidRPr="00F42FBE">
        <w:rPr>
          <w:rStyle w:val="SubtleEmphasis"/>
          <w:rFonts w:ascii="Maiandra GD" w:hAnsi="Maiandra GD"/>
          <w:sz w:val="20"/>
          <w:szCs w:val="20"/>
        </w:rPr>
        <w:t>When like stars His children crowned all in white shall wait around.</w:t>
      </w:r>
    </w:p>
    <w:p w:rsidR="006B11DC" w:rsidRPr="002D3B5B" w:rsidRDefault="006C6EC5" w:rsidP="00FC3518">
      <w:pPr>
        <w:pStyle w:val="NoSpacing"/>
        <w:ind w:left="-142" w:firstLine="142"/>
        <w:jc w:val="center"/>
        <w:rPr>
          <w:rStyle w:val="SubtleEmphasis"/>
          <w:rFonts w:ascii="Maiandra GD" w:hAnsi="Maiandra GD"/>
          <w:i w:val="0"/>
        </w:rPr>
      </w:pPr>
      <w:r w:rsidRPr="006C6EC5">
        <w:rPr>
          <w:rStyle w:val="SubtleEmphasis"/>
          <w:i w:val="0"/>
          <w:lang w:eastAsia="zh-TW"/>
        </w:rPr>
        <w:lastRenderedPageBreak/>
        <w:pict>
          <v:shape id="_x0000_s1040" type="#_x0000_t202" style="position:absolute;left:0;text-align:left;margin-left:85.5pt;margin-top:19.05pt;width:113.25pt;height:61.5pt;z-index:251667456;mso-width-relative:margin;mso-height-relative:margin" stroked="f">
            <v:textbox>
              <w:txbxContent>
                <w:p w:rsidR="00FC3518" w:rsidRPr="00FC3518" w:rsidRDefault="00FC3518" w:rsidP="00FC3518">
                  <w:r>
                    <w:rPr>
                      <w:noProof/>
                      <w:lang w:val="en-CA" w:eastAsia="en-CA" w:bidi="ar-SA"/>
                    </w:rPr>
                    <w:drawing>
                      <wp:inline distT="0" distB="0" distL="0" distR="0">
                        <wp:extent cx="838200" cy="721105"/>
                        <wp:effectExtent l="19050" t="0" r="0" b="0"/>
                        <wp:docPr id="42" name="Picture 41" descr="family m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meal.jpg"/>
                                <pic:cNvPicPr/>
                              </pic:nvPicPr>
                              <pic:blipFill>
                                <a:blip r:embed="rId13"/>
                                <a:stretch>
                                  <a:fillRect/>
                                </a:stretch>
                              </pic:blipFill>
                              <pic:spPr>
                                <a:xfrm>
                                  <a:off x="0" y="0"/>
                                  <a:ext cx="842762" cy="725029"/>
                                </a:xfrm>
                                <a:prstGeom prst="rect">
                                  <a:avLst/>
                                </a:prstGeom>
                              </pic:spPr>
                            </pic:pic>
                          </a:graphicData>
                        </a:graphic>
                      </wp:inline>
                    </w:drawing>
                  </w:r>
                </w:p>
              </w:txbxContent>
            </v:textbox>
          </v:shape>
        </w:pict>
      </w:r>
      <w:r w:rsidRPr="006C6EC5">
        <w:rPr>
          <w:rStyle w:val="SubtleEmphasis"/>
          <w:rFonts w:ascii="Maiandra GD" w:hAnsi="Maiandra GD"/>
          <w:i w:val="0"/>
        </w:rPr>
        <w:pict>
          <v:shape id="_x0000_i1029" type="#_x0000_t136" style="width:215.25pt;height:18.75pt" fillcolor="red" stroked="f">
            <v:shadow on="t" color="#b2b2b2" opacity="52429f" offset="3pt"/>
            <v:textpath style="font-family:&quot;Maiandra GD&quot;;font-size:16pt;v-text-kern:t" trim="t" fitpath="t" string="Special Meals at Christmas Time"/>
          </v:shape>
        </w:pict>
      </w:r>
    </w:p>
    <w:p w:rsidR="00AD2B4E" w:rsidRPr="00AD2B4E" w:rsidRDefault="00AD2B4E" w:rsidP="002D3B5B">
      <w:pPr>
        <w:pStyle w:val="NoSpacing"/>
        <w:ind w:left="-567" w:firstLine="0"/>
        <w:rPr>
          <w:rStyle w:val="SubtleEmphasis"/>
          <w:rFonts w:ascii="Maiandra GD" w:hAnsi="Maiandra GD"/>
          <w:i w:val="0"/>
          <w:sz w:val="16"/>
          <w:szCs w:val="16"/>
        </w:rPr>
      </w:pPr>
    </w:p>
    <w:p w:rsidR="00FC3518" w:rsidRDefault="00FC3518" w:rsidP="0073402D">
      <w:pPr>
        <w:pStyle w:val="NoSpacing"/>
        <w:ind w:firstLine="0"/>
        <w:rPr>
          <w:rStyle w:val="SubtleEmphasis"/>
          <w:rFonts w:ascii="Maiandra GD" w:hAnsi="Maiandra GD"/>
          <w:i w:val="0"/>
        </w:rPr>
      </w:pPr>
    </w:p>
    <w:p w:rsidR="00FC3518" w:rsidRDefault="00FC3518" w:rsidP="0073402D">
      <w:pPr>
        <w:pStyle w:val="NoSpacing"/>
        <w:ind w:firstLine="0"/>
        <w:rPr>
          <w:rStyle w:val="SubtleEmphasis"/>
          <w:rFonts w:ascii="Maiandra GD" w:hAnsi="Maiandra GD"/>
          <w:i w:val="0"/>
        </w:rPr>
      </w:pPr>
    </w:p>
    <w:p w:rsidR="00FC3518" w:rsidRDefault="00FC3518" w:rsidP="0073402D">
      <w:pPr>
        <w:pStyle w:val="NoSpacing"/>
        <w:ind w:firstLine="0"/>
        <w:rPr>
          <w:rStyle w:val="SubtleEmphasis"/>
          <w:rFonts w:ascii="Maiandra GD" w:hAnsi="Maiandra GD"/>
          <w:i w:val="0"/>
        </w:rPr>
      </w:pPr>
    </w:p>
    <w:p w:rsidR="00AC3D9C" w:rsidRDefault="00AC3D9C" w:rsidP="0073402D">
      <w:pPr>
        <w:pStyle w:val="NoSpacing"/>
        <w:ind w:firstLine="0"/>
        <w:rPr>
          <w:rStyle w:val="SubtleEmphasis"/>
          <w:rFonts w:ascii="Maiandra GD" w:hAnsi="Maiandra GD"/>
          <w:i w:val="0"/>
        </w:rPr>
      </w:pPr>
    </w:p>
    <w:p w:rsidR="006B11DC" w:rsidRPr="002D3B5B" w:rsidRDefault="002D3B5B" w:rsidP="00FC3518">
      <w:pPr>
        <w:pStyle w:val="NoSpacing"/>
        <w:ind w:right="-484" w:firstLine="0"/>
        <w:rPr>
          <w:rStyle w:val="SubtleEmphasis"/>
          <w:rFonts w:ascii="Maiandra GD" w:hAnsi="Maiandra GD"/>
          <w:i w:val="0"/>
        </w:rPr>
      </w:pPr>
      <w:r>
        <w:rPr>
          <w:rStyle w:val="SubtleEmphasis"/>
          <w:rFonts w:ascii="Maiandra GD" w:hAnsi="Maiandra GD"/>
          <w:i w:val="0"/>
        </w:rPr>
        <w:t>I</w:t>
      </w:r>
      <w:r w:rsidR="006B11DC" w:rsidRPr="002D3B5B">
        <w:rPr>
          <w:rStyle w:val="SubtleEmphasis"/>
          <w:rFonts w:ascii="Maiandra GD" w:hAnsi="Maiandra GD"/>
          <w:i w:val="0"/>
        </w:rPr>
        <w:t xml:space="preserve">t is important that families </w:t>
      </w:r>
      <w:r>
        <w:rPr>
          <w:rStyle w:val="SubtleEmphasis"/>
          <w:rFonts w:ascii="Maiandra GD" w:hAnsi="Maiandra GD"/>
          <w:i w:val="0"/>
        </w:rPr>
        <w:t>eat meals regularly together.  T</w:t>
      </w:r>
      <w:r w:rsidR="006B11DC" w:rsidRPr="002D3B5B">
        <w:rPr>
          <w:rStyle w:val="SubtleEmphasis"/>
          <w:rFonts w:ascii="Maiandra GD" w:hAnsi="Maiandra GD"/>
          <w:i w:val="0"/>
        </w:rPr>
        <w:t>his facilitates conversation, provide</w:t>
      </w:r>
      <w:r>
        <w:rPr>
          <w:rStyle w:val="SubtleEmphasis"/>
          <w:rFonts w:ascii="Maiandra GD" w:hAnsi="Maiandra GD"/>
          <w:i w:val="0"/>
        </w:rPr>
        <w:t>s a setting to talk about what G</w:t>
      </w:r>
      <w:r w:rsidR="006B11DC" w:rsidRPr="002D3B5B">
        <w:rPr>
          <w:rStyle w:val="SubtleEmphasis"/>
          <w:rFonts w:ascii="Maiandra GD" w:hAnsi="Maiandra GD"/>
          <w:i w:val="0"/>
        </w:rPr>
        <w:t xml:space="preserve">od is doing in your lives and </w:t>
      </w:r>
      <w:r w:rsidR="00AD2B4E">
        <w:rPr>
          <w:rStyle w:val="SubtleEmphasis"/>
          <w:rFonts w:ascii="Maiandra GD" w:hAnsi="Maiandra GD"/>
          <w:i w:val="0"/>
        </w:rPr>
        <w:t xml:space="preserve">provides time </w:t>
      </w:r>
      <w:r w:rsidR="006B11DC" w:rsidRPr="002D3B5B">
        <w:rPr>
          <w:rStyle w:val="SubtleEmphasis"/>
          <w:rFonts w:ascii="Maiandra GD" w:hAnsi="Maiandra GD"/>
          <w:i w:val="0"/>
        </w:rPr>
        <w:t>for parents to offer counsel and encouragement to their children.</w:t>
      </w:r>
    </w:p>
    <w:p w:rsidR="006B11DC" w:rsidRPr="002D3B5B" w:rsidRDefault="006B11DC" w:rsidP="00FC3518">
      <w:pPr>
        <w:pStyle w:val="NoSpacing"/>
        <w:ind w:right="-484" w:firstLine="0"/>
        <w:rPr>
          <w:rStyle w:val="SubtleEmphasis"/>
          <w:rFonts w:ascii="Maiandra GD" w:hAnsi="Maiandra GD"/>
          <w:i w:val="0"/>
        </w:rPr>
      </w:pPr>
    </w:p>
    <w:p w:rsidR="000578C5" w:rsidRDefault="002D3B5B" w:rsidP="00FC3518">
      <w:pPr>
        <w:pStyle w:val="NoSpacing"/>
        <w:ind w:right="-484" w:firstLine="0"/>
        <w:rPr>
          <w:rStyle w:val="SubtleEmphasis"/>
          <w:rFonts w:ascii="Maiandra GD" w:hAnsi="Maiandra GD"/>
          <w:i w:val="0"/>
        </w:rPr>
      </w:pPr>
      <w:r>
        <w:rPr>
          <w:rStyle w:val="SubtleEmphasis"/>
          <w:rFonts w:ascii="Maiandra GD" w:hAnsi="Maiandra GD"/>
          <w:i w:val="0"/>
        </w:rPr>
        <w:t>P</w:t>
      </w:r>
      <w:r w:rsidR="006B11DC" w:rsidRPr="002D3B5B">
        <w:rPr>
          <w:rStyle w:val="SubtleEmphasis"/>
          <w:rFonts w:ascii="Maiandra GD" w:hAnsi="Maiandra GD"/>
          <w:i w:val="0"/>
        </w:rPr>
        <w:t xml:space="preserve">lan </w:t>
      </w:r>
      <w:r w:rsidR="006C357D">
        <w:rPr>
          <w:rStyle w:val="SubtleEmphasis"/>
          <w:rFonts w:ascii="Maiandra GD" w:hAnsi="Maiandra GD"/>
          <w:i w:val="0"/>
        </w:rPr>
        <w:t xml:space="preserve">a </w:t>
      </w:r>
      <w:r w:rsidR="006B11DC" w:rsidRPr="006C357D">
        <w:rPr>
          <w:rStyle w:val="SubtleEmphasis"/>
          <w:rFonts w:ascii="Maiandra GD" w:hAnsi="Maiandra GD"/>
          <w:b/>
          <w:i w:val="0"/>
          <w:color w:val="403152" w:themeColor="accent4" w:themeShade="80"/>
        </w:rPr>
        <w:t>special meal</w:t>
      </w:r>
      <w:r w:rsidR="006C357D">
        <w:rPr>
          <w:rStyle w:val="SubtleEmphasis"/>
          <w:rFonts w:ascii="Maiandra GD" w:hAnsi="Maiandra GD"/>
          <w:b/>
          <w:i w:val="0"/>
          <w:color w:val="403152" w:themeColor="accent4" w:themeShade="80"/>
        </w:rPr>
        <w:t xml:space="preserve">(s) </w:t>
      </w:r>
      <w:r w:rsidR="006B11DC" w:rsidRPr="006C357D">
        <w:rPr>
          <w:rStyle w:val="SubtleEmphasis"/>
          <w:rFonts w:ascii="Maiandra GD" w:hAnsi="Maiandra GD"/>
          <w:b/>
          <w:i w:val="0"/>
          <w:color w:val="403152" w:themeColor="accent4" w:themeShade="80"/>
        </w:rPr>
        <w:t>of hospitality</w:t>
      </w:r>
      <w:r w:rsidR="006B11DC" w:rsidRPr="002D3B5B">
        <w:rPr>
          <w:rStyle w:val="SubtleEmphasis"/>
          <w:rFonts w:ascii="Maiandra GD" w:hAnsi="Maiandra GD"/>
          <w:i w:val="0"/>
        </w:rPr>
        <w:t xml:space="preserve"> during this season for extended family and friends. </w:t>
      </w:r>
      <w:r>
        <w:rPr>
          <w:rStyle w:val="SubtleEmphasis"/>
          <w:rFonts w:ascii="Maiandra GD" w:hAnsi="Maiandra GD"/>
          <w:i w:val="0"/>
        </w:rPr>
        <w:t xml:space="preserve"> K</w:t>
      </w:r>
      <w:r w:rsidR="00DB0724">
        <w:rPr>
          <w:rStyle w:val="SubtleEmphasis"/>
          <w:rFonts w:ascii="Maiandra GD" w:hAnsi="Maiandra GD"/>
          <w:i w:val="0"/>
        </w:rPr>
        <w:t xml:space="preserve">eep the meal </w:t>
      </w:r>
      <w:r w:rsidR="006B11DC" w:rsidRPr="002D3B5B">
        <w:rPr>
          <w:rStyle w:val="SubtleEmphasis"/>
          <w:rFonts w:ascii="Maiandra GD" w:hAnsi="Maiandra GD"/>
          <w:i w:val="0"/>
        </w:rPr>
        <w:t>simple and consider a</w:t>
      </w:r>
      <w:r>
        <w:rPr>
          <w:rStyle w:val="SubtleEmphasis"/>
          <w:rFonts w:ascii="Maiandra GD" w:hAnsi="Maiandra GD"/>
          <w:i w:val="0"/>
        </w:rPr>
        <w:t>sking everyone to contribute.  F</w:t>
      </w:r>
      <w:r w:rsidR="006B11DC" w:rsidRPr="002D3B5B">
        <w:rPr>
          <w:rStyle w:val="SubtleEmphasis"/>
          <w:rFonts w:ascii="Maiandra GD" w:hAnsi="Maiandra GD"/>
          <w:i w:val="0"/>
        </w:rPr>
        <w:t>ocus on buil</w:t>
      </w:r>
      <w:r>
        <w:rPr>
          <w:rStyle w:val="SubtleEmphasis"/>
          <w:rFonts w:ascii="Maiandra GD" w:hAnsi="Maiandra GD"/>
          <w:i w:val="0"/>
        </w:rPr>
        <w:t>ding relationships and sharing God’s goodness.  S</w:t>
      </w:r>
      <w:r w:rsidR="006B11DC" w:rsidRPr="002D3B5B">
        <w:rPr>
          <w:rStyle w:val="SubtleEmphasis"/>
          <w:rFonts w:ascii="Maiandra GD" w:hAnsi="Maiandra GD"/>
          <w:i w:val="0"/>
        </w:rPr>
        <w:t>hare some of your traditions with your guests.</w:t>
      </w:r>
    </w:p>
    <w:p w:rsidR="000578C5" w:rsidRDefault="000578C5" w:rsidP="00FC3518">
      <w:pPr>
        <w:pStyle w:val="NoSpacing"/>
        <w:ind w:right="-484" w:firstLine="0"/>
        <w:rPr>
          <w:rStyle w:val="SubtleEmphasis"/>
          <w:rFonts w:ascii="Maiandra GD" w:hAnsi="Maiandra GD"/>
          <w:i w:val="0"/>
        </w:rPr>
      </w:pPr>
    </w:p>
    <w:p w:rsidR="00AC3D9C" w:rsidRDefault="006C6EC5" w:rsidP="0073402D">
      <w:pPr>
        <w:pStyle w:val="NoSpacing"/>
        <w:ind w:firstLine="0"/>
        <w:rPr>
          <w:rStyle w:val="SubtleEmphasis"/>
          <w:rFonts w:ascii="Maiandra GD" w:hAnsi="Maiandra GD"/>
          <w:i w:val="0"/>
        </w:rPr>
      </w:pPr>
      <w:r w:rsidRPr="006C6EC5">
        <w:rPr>
          <w:rStyle w:val="SubtleEmphasis"/>
          <w:i w:val="0"/>
          <w:lang w:eastAsia="zh-TW"/>
        </w:rPr>
        <w:pict>
          <v:shape id="_x0000_s1041" type="#_x0000_t202" style="position:absolute;margin-left:162.75pt;margin-top:8.05pt;width:93pt;height:71.75pt;z-index:251669504;mso-width-relative:margin;mso-height-relative:margin" stroked="f">
            <v:textbox>
              <w:txbxContent>
                <w:p w:rsidR="00FC3518" w:rsidRPr="00FC3518" w:rsidRDefault="00FC3518" w:rsidP="00FC3518">
                  <w:r>
                    <w:rPr>
                      <w:noProof/>
                      <w:lang w:val="en-CA" w:eastAsia="en-CA" w:bidi="ar-SA"/>
                    </w:rPr>
                    <w:drawing>
                      <wp:inline distT="0" distB="0" distL="0" distR="0">
                        <wp:extent cx="676275" cy="810953"/>
                        <wp:effectExtent l="19050" t="0" r="9525" b="0"/>
                        <wp:docPr id="43" name="Picture 42" descr="grandpar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rents.bmp"/>
                                <pic:cNvPicPr/>
                              </pic:nvPicPr>
                              <pic:blipFill>
                                <a:blip r:embed="rId14"/>
                                <a:stretch>
                                  <a:fillRect/>
                                </a:stretch>
                              </pic:blipFill>
                              <pic:spPr>
                                <a:xfrm>
                                  <a:off x="0" y="0"/>
                                  <a:ext cx="678690" cy="813849"/>
                                </a:xfrm>
                                <a:prstGeom prst="rect">
                                  <a:avLst/>
                                </a:prstGeom>
                              </pic:spPr>
                            </pic:pic>
                          </a:graphicData>
                        </a:graphic>
                      </wp:inline>
                    </w:drawing>
                  </w:r>
                </w:p>
              </w:txbxContent>
            </v:textbox>
          </v:shape>
        </w:pict>
      </w:r>
    </w:p>
    <w:p w:rsidR="00AC3D9C" w:rsidRDefault="00AC3D9C" w:rsidP="0073402D">
      <w:pPr>
        <w:pStyle w:val="NoSpacing"/>
        <w:ind w:firstLine="0"/>
        <w:rPr>
          <w:rStyle w:val="SubtleEmphasis"/>
          <w:rFonts w:ascii="Maiandra GD" w:hAnsi="Maiandra GD"/>
          <w:i w:val="0"/>
        </w:rPr>
      </w:pPr>
    </w:p>
    <w:p w:rsidR="000578C5" w:rsidRPr="002D3B5B" w:rsidRDefault="000578C5" w:rsidP="0073402D">
      <w:pPr>
        <w:pStyle w:val="NoSpacing"/>
        <w:ind w:firstLine="0"/>
        <w:rPr>
          <w:rStyle w:val="SubtleEmphasis"/>
          <w:rFonts w:ascii="Maiandra GD" w:hAnsi="Maiandra GD"/>
          <w:i w:val="0"/>
        </w:rPr>
      </w:pPr>
    </w:p>
    <w:p w:rsidR="007B1F48" w:rsidRPr="002D3B5B" w:rsidRDefault="007B1F48" w:rsidP="00F42FBE">
      <w:pPr>
        <w:pStyle w:val="NoSpacing"/>
        <w:rPr>
          <w:rStyle w:val="SubtleEmphasis"/>
          <w:rFonts w:ascii="Maiandra GD" w:hAnsi="Maiandra GD"/>
          <w:i w:val="0"/>
        </w:rPr>
      </w:pPr>
    </w:p>
    <w:p w:rsidR="007A65CB" w:rsidRPr="002D3B5B" w:rsidRDefault="006C6EC5" w:rsidP="00FC3518">
      <w:pPr>
        <w:pStyle w:val="NoSpacing"/>
        <w:ind w:firstLine="0"/>
        <w:rPr>
          <w:rStyle w:val="SubtleEmphasis"/>
          <w:rFonts w:ascii="Maiandra GD" w:hAnsi="Maiandra GD"/>
          <w:i w:val="0"/>
        </w:rPr>
      </w:pPr>
      <w:r w:rsidRPr="006C6EC5">
        <w:rPr>
          <w:rStyle w:val="SubtleEmphasis"/>
          <w:rFonts w:ascii="Maiandra GD" w:hAnsi="Maiandra GD"/>
          <w:i w:val="0"/>
        </w:rPr>
        <w:pict>
          <v:shape id="_x0000_i1030" type="#_x0000_t136" style="width:150.75pt;height:18.75pt;mso-position-horizontal:absolute" fillcolor="red" stroked="f">
            <v:shadow on="t" color="#b2b2b2" opacity="52429f" offset="3pt"/>
            <v:textpath style="font-family:&quot;Maiandra GD&quot;;font-size:16pt;v-text-kern:t" trim="t" fitpath="t" string="Faith-filled Conversation"/>
          </v:shape>
        </w:pict>
      </w:r>
    </w:p>
    <w:p w:rsidR="00AD2B4E" w:rsidRDefault="00AD2B4E" w:rsidP="002D3B5B">
      <w:pPr>
        <w:pStyle w:val="NoSpacing"/>
        <w:ind w:left="-567" w:firstLine="0"/>
        <w:rPr>
          <w:rStyle w:val="SubtleEmphasis"/>
          <w:rFonts w:ascii="Maiandra GD" w:hAnsi="Maiandra GD"/>
          <w:i w:val="0"/>
        </w:rPr>
      </w:pPr>
    </w:p>
    <w:p w:rsidR="007A65CB" w:rsidRDefault="006E446C" w:rsidP="0073402D">
      <w:pPr>
        <w:pStyle w:val="NoSpacing"/>
        <w:ind w:firstLine="0"/>
        <w:rPr>
          <w:rStyle w:val="SubtleEmphasis"/>
          <w:rFonts w:ascii="Maiandra GD" w:hAnsi="Maiandra GD"/>
          <w:i w:val="0"/>
        </w:rPr>
      </w:pPr>
      <w:r>
        <w:rPr>
          <w:rStyle w:val="SubtleEmphasis"/>
          <w:rFonts w:ascii="Maiandra GD" w:hAnsi="Maiandra GD"/>
          <w:i w:val="0"/>
        </w:rPr>
        <w:t xml:space="preserve">Make opportunities to talk about the significance of the Christmas season and the difference Christ’s coming has made in your lives.  </w:t>
      </w:r>
      <w:r w:rsidR="007A65CB" w:rsidRPr="002D3B5B">
        <w:rPr>
          <w:rStyle w:val="SubtleEmphasis"/>
          <w:rFonts w:ascii="Maiandra GD" w:hAnsi="Maiandra GD"/>
          <w:i w:val="0"/>
        </w:rPr>
        <w:t xml:space="preserve">  Here are some </w:t>
      </w:r>
      <w:r>
        <w:rPr>
          <w:rStyle w:val="SubtleEmphasis"/>
          <w:rFonts w:ascii="Maiandra GD" w:hAnsi="Maiandra GD"/>
          <w:i w:val="0"/>
        </w:rPr>
        <w:t>conversation starter ideas:</w:t>
      </w:r>
    </w:p>
    <w:p w:rsidR="00AD2B4E" w:rsidRPr="002D3B5B" w:rsidRDefault="00AD2B4E" w:rsidP="002D3B5B">
      <w:pPr>
        <w:pStyle w:val="NoSpacing"/>
        <w:ind w:left="-567" w:firstLine="0"/>
        <w:rPr>
          <w:rStyle w:val="SubtleEmphasis"/>
          <w:rFonts w:ascii="Maiandra GD" w:hAnsi="Maiandra GD"/>
          <w:i w:val="0"/>
        </w:rPr>
      </w:pPr>
    </w:p>
    <w:p w:rsidR="007A65CB" w:rsidRPr="002D3B5B" w:rsidRDefault="007A65CB" w:rsidP="0073402D">
      <w:pPr>
        <w:pStyle w:val="NoSpacing"/>
        <w:numPr>
          <w:ilvl w:val="0"/>
          <w:numId w:val="13"/>
        </w:numPr>
        <w:rPr>
          <w:rStyle w:val="SubtleEmphasis"/>
          <w:rFonts w:ascii="Maiandra GD" w:hAnsi="Maiandra GD"/>
          <w:i w:val="0"/>
        </w:rPr>
      </w:pPr>
      <w:r w:rsidRPr="002D3B5B">
        <w:rPr>
          <w:rStyle w:val="SubtleEmphasis"/>
          <w:rFonts w:ascii="Maiandra GD" w:hAnsi="Maiandra GD"/>
          <w:i w:val="0"/>
        </w:rPr>
        <w:t>Why is it important that God is with us?</w:t>
      </w:r>
    </w:p>
    <w:p w:rsidR="007A65CB" w:rsidRPr="002D3B5B" w:rsidRDefault="007A65CB" w:rsidP="0073402D">
      <w:pPr>
        <w:pStyle w:val="NoSpacing"/>
        <w:numPr>
          <w:ilvl w:val="0"/>
          <w:numId w:val="13"/>
        </w:numPr>
        <w:rPr>
          <w:rStyle w:val="SubtleEmphasis"/>
          <w:rFonts w:ascii="Maiandra GD" w:hAnsi="Maiandra GD"/>
          <w:i w:val="0"/>
        </w:rPr>
      </w:pPr>
      <w:r w:rsidRPr="002D3B5B">
        <w:rPr>
          <w:rStyle w:val="SubtleEmphasis"/>
          <w:rFonts w:ascii="Maiandra GD" w:hAnsi="Maiandra GD"/>
          <w:i w:val="0"/>
        </w:rPr>
        <w:t>What might we do for or give to Jesus this season?</w:t>
      </w:r>
    </w:p>
    <w:p w:rsidR="007A65CB" w:rsidRPr="002D3B5B" w:rsidRDefault="007A65CB" w:rsidP="0073402D">
      <w:pPr>
        <w:pStyle w:val="NoSpacing"/>
        <w:numPr>
          <w:ilvl w:val="0"/>
          <w:numId w:val="13"/>
        </w:numPr>
        <w:rPr>
          <w:rStyle w:val="SubtleEmphasis"/>
          <w:rFonts w:ascii="Maiandra GD" w:hAnsi="Maiandra GD"/>
          <w:i w:val="0"/>
        </w:rPr>
      </w:pPr>
      <w:r w:rsidRPr="002D3B5B">
        <w:rPr>
          <w:rStyle w:val="SubtleEmphasis"/>
          <w:rFonts w:ascii="Maiandra GD" w:hAnsi="Maiandra GD"/>
          <w:i w:val="0"/>
        </w:rPr>
        <w:t>How would you explain the true meaning of Christmas to someone who doesn’t understand it?</w:t>
      </w:r>
    </w:p>
    <w:p w:rsidR="007A65CB" w:rsidRDefault="007A65CB" w:rsidP="0073402D">
      <w:pPr>
        <w:pStyle w:val="NoSpacing"/>
        <w:numPr>
          <w:ilvl w:val="0"/>
          <w:numId w:val="13"/>
        </w:numPr>
        <w:rPr>
          <w:rStyle w:val="SubtleEmphasis"/>
          <w:rFonts w:ascii="Maiandra GD" w:hAnsi="Maiandra GD"/>
          <w:i w:val="0"/>
        </w:rPr>
      </w:pPr>
      <w:r w:rsidRPr="002D3B5B">
        <w:rPr>
          <w:rStyle w:val="SubtleEmphasis"/>
          <w:rFonts w:ascii="Maiandra GD" w:hAnsi="Maiandra GD"/>
          <w:i w:val="0"/>
        </w:rPr>
        <w:t xml:space="preserve">How </w:t>
      </w:r>
      <w:r w:rsidR="00AD2B4E" w:rsidRPr="002D3B5B">
        <w:rPr>
          <w:rStyle w:val="SubtleEmphasis"/>
          <w:rFonts w:ascii="Maiandra GD" w:hAnsi="Maiandra GD"/>
          <w:i w:val="0"/>
        </w:rPr>
        <w:t>do singing Christmas carols</w:t>
      </w:r>
      <w:r w:rsidRPr="002D3B5B">
        <w:rPr>
          <w:rStyle w:val="SubtleEmphasis"/>
          <w:rFonts w:ascii="Maiandra GD" w:hAnsi="Maiandra GD"/>
          <w:i w:val="0"/>
        </w:rPr>
        <w:t xml:space="preserve"> help you experience the season more fully?</w:t>
      </w:r>
    </w:p>
    <w:p w:rsidR="00AD2B4E" w:rsidRDefault="00AD2B4E" w:rsidP="0073402D">
      <w:pPr>
        <w:pStyle w:val="NoSpacing"/>
        <w:numPr>
          <w:ilvl w:val="0"/>
          <w:numId w:val="13"/>
        </w:numPr>
        <w:rPr>
          <w:rStyle w:val="SubtleEmphasis"/>
          <w:rFonts w:ascii="Maiandra GD" w:hAnsi="Maiandra GD"/>
          <w:i w:val="0"/>
        </w:rPr>
      </w:pPr>
      <w:r>
        <w:rPr>
          <w:rStyle w:val="SubtleEmphasis"/>
          <w:rFonts w:ascii="Maiandra GD" w:hAnsi="Maiandra GD"/>
          <w:i w:val="0"/>
        </w:rPr>
        <w:t>Describe a Christmas memory that helped you feel closer to God</w:t>
      </w:r>
    </w:p>
    <w:p w:rsidR="00F650C1" w:rsidRPr="002D3B5B" w:rsidRDefault="00F650C1" w:rsidP="00F650C1">
      <w:pPr>
        <w:pStyle w:val="NoSpacing"/>
        <w:jc w:val="center"/>
        <w:rPr>
          <w:rStyle w:val="SubtleEmphasis"/>
          <w:rFonts w:ascii="Maiandra GD" w:hAnsi="Maiandra GD"/>
          <w:i w:val="0"/>
        </w:rPr>
      </w:pPr>
    </w:p>
    <w:sectPr w:rsidR="00F650C1" w:rsidRPr="002D3B5B" w:rsidSect="00F45DAA">
      <w:footerReference w:type="default" r:id="rId15"/>
      <w:pgSz w:w="15840" w:h="12240" w:orient="landscape"/>
      <w:pgMar w:top="1134" w:right="1440" w:bottom="1134" w:left="1440" w:header="709" w:footer="709" w:gutter="0"/>
      <w:cols w:num="2" w:space="1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46" w:rsidRDefault="006B6846" w:rsidP="00F650C1">
      <w:pPr>
        <w:spacing w:after="0" w:line="240" w:lineRule="auto"/>
      </w:pPr>
      <w:r>
        <w:separator/>
      </w:r>
    </w:p>
  </w:endnote>
  <w:endnote w:type="continuationSeparator" w:id="0">
    <w:p w:rsidR="006B6846" w:rsidRDefault="006B6846" w:rsidP="00F65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C1" w:rsidRDefault="00F65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46" w:rsidRDefault="006B6846" w:rsidP="00F650C1">
      <w:pPr>
        <w:spacing w:after="0" w:line="240" w:lineRule="auto"/>
      </w:pPr>
      <w:r>
        <w:separator/>
      </w:r>
    </w:p>
  </w:footnote>
  <w:footnote w:type="continuationSeparator" w:id="0">
    <w:p w:rsidR="006B6846" w:rsidRDefault="006B6846" w:rsidP="00F65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B55"/>
    <w:multiLevelType w:val="hybridMultilevel"/>
    <w:tmpl w:val="D24EB81C"/>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nsid w:val="1443122D"/>
    <w:multiLevelType w:val="hybridMultilevel"/>
    <w:tmpl w:val="F730AB40"/>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
    <w:nsid w:val="33243210"/>
    <w:multiLevelType w:val="hybridMultilevel"/>
    <w:tmpl w:val="B10820FA"/>
    <w:lvl w:ilvl="0" w:tplc="9B12A640">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01">
      <w:start w:val="1"/>
      <w:numFmt w:val="bullet"/>
      <w:lvlText w:val=""/>
      <w:lvlJc w:val="left"/>
      <w:pPr>
        <w:ind w:left="2226" w:hanging="180"/>
      </w:pPr>
      <w:rPr>
        <w:rFonts w:ascii="Symbol" w:hAnsi="Symbol" w:hint="default"/>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nsid w:val="39A53E30"/>
    <w:multiLevelType w:val="hybridMultilevel"/>
    <w:tmpl w:val="752C8E6A"/>
    <w:lvl w:ilvl="0" w:tplc="9B12A640">
      <w:start w:val="1"/>
      <w:numFmt w:val="decimal"/>
      <w:lvlText w:val="%1."/>
      <w:lvlJc w:val="left"/>
      <w:pPr>
        <w:ind w:left="786" w:hanging="360"/>
      </w:pPr>
      <w:rPr>
        <w:rFonts w:hint="default"/>
      </w:rPr>
    </w:lvl>
    <w:lvl w:ilvl="1" w:tplc="10090019">
      <w:start w:val="1"/>
      <w:numFmt w:val="lowerLetter"/>
      <w:lvlText w:val="%2."/>
      <w:lvlJc w:val="left"/>
      <w:pPr>
        <w:ind w:left="502" w:hanging="360"/>
      </w:pPr>
    </w:lvl>
    <w:lvl w:ilvl="2" w:tplc="1009001B">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3C54178A"/>
    <w:multiLevelType w:val="hybridMultilevel"/>
    <w:tmpl w:val="79BEE60A"/>
    <w:lvl w:ilvl="0" w:tplc="0DEE9FD0">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5">
    <w:nsid w:val="40AA0B73"/>
    <w:multiLevelType w:val="hybridMultilevel"/>
    <w:tmpl w:val="FBD02730"/>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6">
    <w:nsid w:val="49046C14"/>
    <w:multiLevelType w:val="hybridMultilevel"/>
    <w:tmpl w:val="F6B4E856"/>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0342A1"/>
    <w:multiLevelType w:val="hybridMultilevel"/>
    <w:tmpl w:val="62E8E3A6"/>
    <w:lvl w:ilvl="0" w:tplc="53E4C83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B12B1D"/>
    <w:multiLevelType w:val="hybridMultilevel"/>
    <w:tmpl w:val="7BB08054"/>
    <w:lvl w:ilvl="0" w:tplc="0DEE9FD0">
      <w:start w:val="1"/>
      <w:numFmt w:val="bullet"/>
      <w:lvlText w:val=""/>
      <w:lvlJc w:val="left"/>
      <w:pPr>
        <w:ind w:left="873" w:hanging="360"/>
      </w:pPr>
      <w:rPr>
        <w:rFonts w:ascii="Symbol" w:hAnsi="Symbol"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9">
    <w:nsid w:val="5C0A2A68"/>
    <w:multiLevelType w:val="hybridMultilevel"/>
    <w:tmpl w:val="3398C80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73B36406"/>
    <w:multiLevelType w:val="hybridMultilevel"/>
    <w:tmpl w:val="11287652"/>
    <w:lvl w:ilvl="0" w:tplc="5D5E3CF0">
      <w:start w:val="1"/>
      <w:numFmt w:val="upperLetter"/>
      <w:lvlText w:val="%1."/>
      <w:lvlJc w:val="left"/>
      <w:pPr>
        <w:ind w:left="-207" w:hanging="360"/>
      </w:pPr>
      <w:rPr>
        <w:rFonts w:hint="default"/>
        <w:sz w:val="22"/>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11">
    <w:nsid w:val="747E5F86"/>
    <w:multiLevelType w:val="hybridMultilevel"/>
    <w:tmpl w:val="A4EEACE8"/>
    <w:lvl w:ilvl="0" w:tplc="E79042DC">
      <w:start w:val="1"/>
      <w:numFmt w:val="bullet"/>
      <w:lvlText w:val=""/>
      <w:lvlJc w:val="left"/>
      <w:pPr>
        <w:ind w:left="15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F25C76"/>
    <w:multiLevelType w:val="hybridMultilevel"/>
    <w:tmpl w:val="BA8AC0FA"/>
    <w:lvl w:ilvl="0" w:tplc="0DEE9FD0">
      <w:start w:val="1"/>
      <w:numFmt w:val="bullet"/>
      <w:lvlText w:val=""/>
      <w:lvlJc w:val="left"/>
      <w:pPr>
        <w:ind w:left="15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10"/>
  </w:num>
  <w:num w:numId="7">
    <w:abstractNumId w:val="9"/>
  </w:num>
  <w:num w:numId="8">
    <w:abstractNumId w:val="2"/>
  </w:num>
  <w:num w:numId="9">
    <w:abstractNumId w:val="0"/>
  </w:num>
  <w:num w:numId="10">
    <w:abstractNumId w:val="4"/>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1C51"/>
    <w:rsid w:val="000578C5"/>
    <w:rsid w:val="001128FA"/>
    <w:rsid w:val="001276DC"/>
    <w:rsid w:val="001679D7"/>
    <w:rsid w:val="00260A31"/>
    <w:rsid w:val="002B4DB8"/>
    <w:rsid w:val="002D3B5B"/>
    <w:rsid w:val="002E4C19"/>
    <w:rsid w:val="002F2693"/>
    <w:rsid w:val="0031523E"/>
    <w:rsid w:val="00340341"/>
    <w:rsid w:val="00341AC2"/>
    <w:rsid w:val="00394500"/>
    <w:rsid w:val="003C7C11"/>
    <w:rsid w:val="004903CE"/>
    <w:rsid w:val="00515580"/>
    <w:rsid w:val="00590B5D"/>
    <w:rsid w:val="005A4697"/>
    <w:rsid w:val="005C2111"/>
    <w:rsid w:val="005C737C"/>
    <w:rsid w:val="006667C8"/>
    <w:rsid w:val="006B11DC"/>
    <w:rsid w:val="006B6846"/>
    <w:rsid w:val="006C357D"/>
    <w:rsid w:val="006C6EC5"/>
    <w:rsid w:val="006E1607"/>
    <w:rsid w:val="006E446C"/>
    <w:rsid w:val="0073402D"/>
    <w:rsid w:val="007624B4"/>
    <w:rsid w:val="00797299"/>
    <w:rsid w:val="007A65CB"/>
    <w:rsid w:val="007B1F48"/>
    <w:rsid w:val="007B2D8B"/>
    <w:rsid w:val="00820200"/>
    <w:rsid w:val="008F23A5"/>
    <w:rsid w:val="00950F04"/>
    <w:rsid w:val="009513F3"/>
    <w:rsid w:val="009D7F0F"/>
    <w:rsid w:val="00AC053E"/>
    <w:rsid w:val="00AC3D9C"/>
    <w:rsid w:val="00AD2B4E"/>
    <w:rsid w:val="00BB2584"/>
    <w:rsid w:val="00BE7466"/>
    <w:rsid w:val="00C1204A"/>
    <w:rsid w:val="00C67CE7"/>
    <w:rsid w:val="00D11C51"/>
    <w:rsid w:val="00D35FB8"/>
    <w:rsid w:val="00D40BFD"/>
    <w:rsid w:val="00D73E75"/>
    <w:rsid w:val="00DB0724"/>
    <w:rsid w:val="00DB7D88"/>
    <w:rsid w:val="00E720BE"/>
    <w:rsid w:val="00EB549C"/>
    <w:rsid w:val="00F07185"/>
    <w:rsid w:val="00F10B8D"/>
    <w:rsid w:val="00F42FBE"/>
    <w:rsid w:val="00F435F3"/>
    <w:rsid w:val="00F45DAA"/>
    <w:rsid w:val="00F650C1"/>
    <w:rsid w:val="00FA600C"/>
    <w:rsid w:val="00FC3518"/>
    <w:rsid w:val="00FC56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51"/>
    <w:pPr>
      <w:spacing w:after="240" w:line="48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D11C51"/>
    <w:rPr>
      <w:b/>
      <w:bCs/>
      <w:smallCaps/>
      <w:color w:val="auto"/>
    </w:rPr>
  </w:style>
  <w:style w:type="character" w:styleId="SubtleEmphasis">
    <w:name w:val="Subtle Emphasis"/>
    <w:uiPriority w:val="19"/>
    <w:qFormat/>
    <w:rsid w:val="00D11C51"/>
    <w:rPr>
      <w:i/>
      <w:iCs/>
      <w:color w:val="5A5A5A" w:themeColor="text1" w:themeTint="A5"/>
    </w:rPr>
  </w:style>
  <w:style w:type="paragraph" w:styleId="ListParagraph">
    <w:name w:val="List Paragraph"/>
    <w:basedOn w:val="Normal"/>
    <w:uiPriority w:val="34"/>
    <w:qFormat/>
    <w:rsid w:val="00D11C51"/>
    <w:pPr>
      <w:ind w:left="720"/>
      <w:contextualSpacing/>
    </w:pPr>
  </w:style>
  <w:style w:type="table" w:styleId="TableGrid">
    <w:name w:val="Table Grid"/>
    <w:basedOn w:val="TableNormal"/>
    <w:uiPriority w:val="59"/>
    <w:rsid w:val="00D11C51"/>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1">
    <w:name w:val="citation1"/>
    <w:basedOn w:val="DefaultParagraphFont"/>
    <w:rsid w:val="00D11C51"/>
    <w:rPr>
      <w:b/>
      <w:bCs/>
      <w:u w:val="single"/>
    </w:rPr>
  </w:style>
  <w:style w:type="paragraph" w:styleId="BalloonText">
    <w:name w:val="Balloon Text"/>
    <w:basedOn w:val="Normal"/>
    <w:link w:val="BalloonTextChar"/>
    <w:uiPriority w:val="99"/>
    <w:semiHidden/>
    <w:unhideWhenUsed/>
    <w:rsid w:val="0051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80"/>
    <w:rPr>
      <w:rFonts w:ascii="Tahoma" w:eastAsiaTheme="minorEastAsia" w:hAnsi="Tahoma" w:cs="Tahoma"/>
      <w:sz w:val="16"/>
      <w:szCs w:val="16"/>
      <w:lang w:val="en-US" w:bidi="en-US"/>
    </w:rPr>
  </w:style>
  <w:style w:type="character" w:styleId="Hyperlink">
    <w:name w:val="Hyperlink"/>
    <w:basedOn w:val="DefaultParagraphFont"/>
    <w:uiPriority w:val="99"/>
    <w:unhideWhenUsed/>
    <w:rsid w:val="00515580"/>
    <w:rPr>
      <w:color w:val="0000FF" w:themeColor="hyperlink"/>
      <w:u w:val="single"/>
    </w:rPr>
  </w:style>
  <w:style w:type="paragraph" w:styleId="Title">
    <w:name w:val="Title"/>
    <w:basedOn w:val="Normal"/>
    <w:next w:val="Normal"/>
    <w:link w:val="TitleChar"/>
    <w:uiPriority w:val="10"/>
    <w:qFormat/>
    <w:rsid w:val="00F42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FBE"/>
    <w:rPr>
      <w:rFonts w:asciiTheme="majorHAnsi" w:eastAsiaTheme="majorEastAsia" w:hAnsiTheme="majorHAnsi" w:cstheme="majorBidi"/>
      <w:color w:val="17365D" w:themeColor="text2" w:themeShade="BF"/>
      <w:spacing w:val="5"/>
      <w:kern w:val="28"/>
      <w:sz w:val="52"/>
      <w:szCs w:val="52"/>
      <w:lang w:val="en-US" w:bidi="en-US"/>
    </w:rPr>
  </w:style>
  <w:style w:type="paragraph" w:styleId="Subtitle">
    <w:name w:val="Subtitle"/>
    <w:basedOn w:val="Normal"/>
    <w:next w:val="Normal"/>
    <w:link w:val="SubtitleChar"/>
    <w:uiPriority w:val="11"/>
    <w:qFormat/>
    <w:rsid w:val="00F42FBE"/>
    <w:pPr>
      <w:numPr>
        <w:ilvl w:val="1"/>
      </w:numPr>
      <w:ind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2FBE"/>
    <w:rPr>
      <w:rFonts w:asciiTheme="majorHAnsi" w:eastAsiaTheme="majorEastAsia" w:hAnsiTheme="majorHAnsi" w:cstheme="majorBidi"/>
      <w:i/>
      <w:iCs/>
      <w:color w:val="4F81BD" w:themeColor="accent1"/>
      <w:spacing w:val="15"/>
      <w:sz w:val="24"/>
      <w:szCs w:val="24"/>
      <w:lang w:val="en-US" w:bidi="en-US"/>
    </w:rPr>
  </w:style>
  <w:style w:type="paragraph" w:styleId="NoSpacing">
    <w:name w:val="No Spacing"/>
    <w:uiPriority w:val="1"/>
    <w:qFormat/>
    <w:rsid w:val="00F42FBE"/>
    <w:pPr>
      <w:spacing w:after="0" w:line="240" w:lineRule="auto"/>
      <w:ind w:firstLine="360"/>
    </w:pPr>
    <w:rPr>
      <w:rFonts w:eastAsiaTheme="minorEastAsia"/>
      <w:lang w:val="en-US" w:bidi="en-US"/>
    </w:rPr>
  </w:style>
  <w:style w:type="paragraph" w:styleId="Header">
    <w:name w:val="header"/>
    <w:basedOn w:val="Normal"/>
    <w:link w:val="HeaderChar"/>
    <w:uiPriority w:val="99"/>
    <w:semiHidden/>
    <w:unhideWhenUsed/>
    <w:rsid w:val="00F65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0C1"/>
    <w:rPr>
      <w:rFonts w:eastAsiaTheme="minorEastAsia"/>
      <w:lang w:val="en-US" w:bidi="en-US"/>
    </w:rPr>
  </w:style>
  <w:style w:type="paragraph" w:styleId="Footer">
    <w:name w:val="footer"/>
    <w:basedOn w:val="Normal"/>
    <w:link w:val="FooterChar"/>
    <w:uiPriority w:val="99"/>
    <w:unhideWhenUsed/>
    <w:rsid w:val="00F6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C1"/>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c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oneer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ldvision.ca" TargetMode="External"/><Relationship Id="rId4" Type="http://schemas.openxmlformats.org/officeDocument/2006/relationships/webSettings" Target="webSettings.xml"/><Relationship Id="rId9" Type="http://schemas.openxmlformats.org/officeDocument/2006/relationships/hyperlink" Target="http://www.cbmin.org/cbm/GiftCatalogue2011"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Mutter</dc:creator>
  <cp:lastModifiedBy>tkrahn</cp:lastModifiedBy>
  <cp:revision>2</cp:revision>
  <cp:lastPrinted>2011-10-21T20:55:00Z</cp:lastPrinted>
  <dcterms:created xsi:type="dcterms:W3CDTF">2012-10-15T14:42:00Z</dcterms:created>
  <dcterms:modified xsi:type="dcterms:W3CDTF">2012-10-15T14:42:00Z</dcterms:modified>
</cp:coreProperties>
</file>