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7D" w:rsidRPr="00441602" w:rsidRDefault="001B2297" w:rsidP="001B2297">
      <w:pPr>
        <w:pStyle w:val="NoSpacing"/>
        <w:ind w:left="-284" w:firstLine="0"/>
        <w:rPr>
          <w:rStyle w:val="SubtleEmphasis"/>
          <w:rFonts w:ascii="Maiandra GD" w:hAnsi="Maiandra GD"/>
          <w:b/>
          <w:i w:val="0"/>
          <w:shadow/>
          <w:color w:val="365F91" w:themeColor="accent1" w:themeShade="BF"/>
          <w:sz w:val="28"/>
          <w:szCs w:val="28"/>
        </w:rPr>
      </w:pPr>
      <w:r w:rsidRPr="00441602">
        <w:rPr>
          <w:rStyle w:val="SubtleEmphasis"/>
          <w:rFonts w:ascii="Maiandra GD" w:hAnsi="Maiandra GD"/>
          <w:b/>
          <w:i w:val="0"/>
          <w:shadow/>
          <w:color w:val="365F91" w:themeColor="accent1" w:themeShade="BF"/>
          <w:sz w:val="28"/>
          <w:szCs w:val="28"/>
        </w:rPr>
        <w:t xml:space="preserve">Contacts for </w:t>
      </w:r>
      <w:r w:rsidR="005623DF" w:rsidRPr="00441602">
        <w:rPr>
          <w:rStyle w:val="SubtleEmphasis"/>
          <w:rFonts w:ascii="Maiandra GD" w:hAnsi="Maiandra GD"/>
          <w:b/>
          <w:i w:val="0"/>
          <w:shadow/>
          <w:color w:val="365F91" w:themeColor="accent1" w:themeShade="BF"/>
          <w:sz w:val="28"/>
          <w:szCs w:val="28"/>
        </w:rPr>
        <w:t>Christmas Service</w:t>
      </w:r>
    </w:p>
    <w:p w:rsidR="00441602" w:rsidRDefault="00441602" w:rsidP="001B2297">
      <w:pPr>
        <w:pStyle w:val="NoSpacing"/>
        <w:ind w:left="-284" w:firstLine="0"/>
        <w:rPr>
          <w:rStyle w:val="SubtleEmphasis"/>
          <w:rFonts w:ascii="Maiandra GD" w:hAnsi="Maiandra GD"/>
          <w:i w:val="0"/>
          <w:shadow/>
          <w:color w:val="365F91" w:themeColor="accent1" w:themeShade="BF"/>
          <w:sz w:val="28"/>
          <w:szCs w:val="28"/>
        </w:rPr>
      </w:pPr>
    </w:p>
    <w:p w:rsidR="006C357D" w:rsidRDefault="006C357D" w:rsidP="00770C1F">
      <w:pPr>
        <w:pStyle w:val="NoSpacing"/>
        <w:ind w:left="-284" w:right="366" w:firstLine="0"/>
      </w:pPr>
      <w:r w:rsidRPr="005623DF">
        <w:rPr>
          <w:rStyle w:val="SubtleEmphasis"/>
          <w:rFonts w:ascii="Maiandra GD" w:hAnsi="Maiandra GD"/>
          <w:b/>
          <w:i w:val="0"/>
          <w:color w:val="4F6228" w:themeColor="accent3" w:themeShade="80"/>
        </w:rPr>
        <w:t xml:space="preserve">Canadian Baptist Ministries </w:t>
      </w:r>
      <w:r w:rsidRPr="005623DF">
        <w:rPr>
          <w:rStyle w:val="SubtleEmphasis"/>
          <w:rFonts w:ascii="Maiandra GD" w:hAnsi="Maiandra GD"/>
          <w:i w:val="0"/>
          <w:color w:val="4F6228" w:themeColor="accent3" w:themeShade="80"/>
        </w:rPr>
        <w:t>– Gift Catalogue</w:t>
      </w:r>
      <w:r w:rsidR="00097894">
        <w:rPr>
          <w:rStyle w:val="SubtleEmphasis"/>
          <w:rFonts w:ascii="Maiandra GD" w:hAnsi="Maiandra GD"/>
          <w:i w:val="0"/>
        </w:rPr>
        <w:t xml:space="preserve"> - give</w:t>
      </w:r>
      <w:r w:rsidRPr="005623DF">
        <w:rPr>
          <w:rStyle w:val="SubtleEmphasis"/>
          <w:rFonts w:ascii="Maiandra GD" w:hAnsi="Maiandra GD"/>
          <w:i w:val="0"/>
        </w:rPr>
        <w:t xml:space="preserve"> </w:t>
      </w:r>
      <w:r>
        <w:rPr>
          <w:rStyle w:val="SubtleEmphasis"/>
          <w:rFonts w:ascii="Maiandra GD" w:hAnsi="Maiandra GD"/>
          <w:i w:val="0"/>
        </w:rPr>
        <w:t xml:space="preserve">         </w:t>
      </w:r>
      <w:hyperlink r:id="rId8" w:history="1">
        <w:r w:rsidR="00770C1F" w:rsidRPr="00CA2CD9">
          <w:rPr>
            <w:rStyle w:val="Hyperlink"/>
          </w:rPr>
          <w:t>https://www.cbmin.org/cbm/giftcatalogue/</w:t>
        </w:r>
      </w:hyperlink>
    </w:p>
    <w:p w:rsidR="00770C1F" w:rsidRDefault="00770C1F" w:rsidP="00B2145A">
      <w:pPr>
        <w:pStyle w:val="NoSpacing"/>
        <w:ind w:right="366" w:firstLine="0"/>
        <w:rPr>
          <w:rStyle w:val="SubtleEmphasis"/>
          <w:rFonts w:ascii="Maiandra GD" w:hAnsi="Maiandra GD"/>
          <w:b/>
          <w:i w:val="0"/>
          <w:color w:val="403152" w:themeColor="accent4" w:themeShade="80"/>
        </w:rPr>
      </w:pPr>
    </w:p>
    <w:p w:rsidR="005623DF" w:rsidRPr="005623DF" w:rsidRDefault="006C357D" w:rsidP="00770C1F">
      <w:pPr>
        <w:pStyle w:val="NoSpacing"/>
        <w:ind w:left="-284" w:right="366" w:firstLine="0"/>
        <w:rPr>
          <w:rStyle w:val="SubtleEmphasis"/>
          <w:rFonts w:ascii="Maiandra GD" w:hAnsi="Maiandra GD"/>
          <w:i w:val="0"/>
          <w:color w:val="4F6228" w:themeColor="accent3" w:themeShade="80"/>
        </w:rPr>
      </w:pPr>
      <w:r w:rsidRPr="005623DF">
        <w:rPr>
          <w:rStyle w:val="SubtleEmphasis"/>
          <w:rFonts w:ascii="Maiandra GD" w:hAnsi="Maiandra GD"/>
          <w:b/>
          <w:i w:val="0"/>
          <w:color w:val="4F6228" w:themeColor="accent3" w:themeShade="80"/>
        </w:rPr>
        <w:t>World Vision</w:t>
      </w:r>
      <w:r w:rsidRPr="005623DF">
        <w:rPr>
          <w:rStyle w:val="SubtleEmphasis"/>
          <w:rFonts w:ascii="Maiandra GD" w:hAnsi="Maiandra GD"/>
          <w:i w:val="0"/>
          <w:color w:val="4F6228" w:themeColor="accent3" w:themeShade="80"/>
        </w:rPr>
        <w:t xml:space="preserve">   </w:t>
      </w:r>
      <w:r w:rsidR="005623DF">
        <w:rPr>
          <w:rStyle w:val="SubtleEmphasis"/>
          <w:rFonts w:ascii="Maiandra GD" w:hAnsi="Maiandra GD"/>
          <w:i w:val="0"/>
          <w:color w:val="4F6228" w:themeColor="accent3" w:themeShade="80"/>
        </w:rPr>
        <w:t>- Gift Catalogue</w:t>
      </w:r>
      <w:r w:rsidR="00097894">
        <w:rPr>
          <w:rStyle w:val="SubtleEmphasis"/>
          <w:rFonts w:ascii="Maiandra GD" w:hAnsi="Maiandra GD"/>
          <w:i w:val="0"/>
          <w:color w:val="4F6228" w:themeColor="accent3" w:themeShade="80"/>
        </w:rPr>
        <w:t xml:space="preserve"> - give</w:t>
      </w:r>
    </w:p>
    <w:p w:rsidR="005623DF" w:rsidRDefault="003E0EBE" w:rsidP="00770C1F">
      <w:pPr>
        <w:pStyle w:val="NoSpacing"/>
        <w:ind w:left="-284" w:right="366" w:firstLine="0"/>
      </w:pPr>
      <w:hyperlink r:id="rId9" w:history="1">
        <w:r w:rsidR="005623DF" w:rsidRPr="00CA2CD9">
          <w:rPr>
            <w:rStyle w:val="Hyperlink"/>
          </w:rPr>
          <w:t>https://catalogue.worldvision.ca/gifts</w:t>
        </w:r>
      </w:hyperlink>
    </w:p>
    <w:p w:rsidR="00770C1F" w:rsidRDefault="00770C1F" w:rsidP="00B2145A">
      <w:pPr>
        <w:pStyle w:val="NoSpacing"/>
        <w:ind w:right="366" w:firstLine="0"/>
      </w:pPr>
    </w:p>
    <w:p w:rsidR="005623DF" w:rsidRPr="005623DF" w:rsidRDefault="006C357D" w:rsidP="00770C1F">
      <w:pPr>
        <w:pStyle w:val="NoSpacing"/>
        <w:ind w:left="-284" w:right="366" w:firstLine="0"/>
        <w:rPr>
          <w:rStyle w:val="SubtleEmphasis"/>
          <w:rFonts w:ascii="Maiandra GD" w:hAnsi="Maiandra GD"/>
          <w:i w:val="0"/>
          <w:color w:val="4F6228" w:themeColor="accent3" w:themeShade="80"/>
        </w:rPr>
      </w:pPr>
      <w:r w:rsidRPr="005623DF">
        <w:rPr>
          <w:rStyle w:val="SubtleEmphasis"/>
          <w:rFonts w:ascii="Maiandra GD" w:hAnsi="Maiandra GD"/>
          <w:b/>
          <w:i w:val="0"/>
          <w:color w:val="4F6228" w:themeColor="accent3" w:themeShade="80"/>
        </w:rPr>
        <w:t>Pioneers</w:t>
      </w:r>
      <w:r w:rsidRPr="005623DF">
        <w:rPr>
          <w:rStyle w:val="SubtleEmphasis"/>
          <w:rFonts w:ascii="Maiandra GD" w:hAnsi="Maiandra GD"/>
          <w:i w:val="0"/>
          <w:color w:val="4F6228" w:themeColor="accent3" w:themeShade="80"/>
        </w:rPr>
        <w:t xml:space="preserve">  </w:t>
      </w:r>
      <w:r w:rsidR="005623DF">
        <w:rPr>
          <w:rStyle w:val="SubtleEmphasis"/>
          <w:rFonts w:ascii="Maiandra GD" w:hAnsi="Maiandra GD"/>
          <w:i w:val="0"/>
          <w:color w:val="4F6228" w:themeColor="accent3" w:themeShade="80"/>
        </w:rPr>
        <w:t xml:space="preserve">- </w:t>
      </w:r>
      <w:r w:rsidR="00F2079D">
        <w:rPr>
          <w:rStyle w:val="SubtleEmphasis"/>
          <w:rFonts w:ascii="Maiandra GD" w:hAnsi="Maiandra GD"/>
          <w:i w:val="0"/>
          <w:color w:val="4F6228" w:themeColor="accent3" w:themeShade="80"/>
        </w:rPr>
        <w:t>give</w:t>
      </w:r>
    </w:p>
    <w:p w:rsidR="006C357D" w:rsidRDefault="003E0EBE" w:rsidP="00770C1F">
      <w:pPr>
        <w:pStyle w:val="NoSpacing"/>
        <w:ind w:left="-284" w:right="366" w:firstLine="0"/>
        <w:rPr>
          <w:lang w:val="en-CA"/>
        </w:rPr>
      </w:pPr>
      <w:hyperlink r:id="rId10" w:history="1">
        <w:r w:rsidR="005623DF" w:rsidRPr="00CA2CD9">
          <w:rPr>
            <w:rStyle w:val="Hyperlink"/>
            <w:rFonts w:ascii="Maiandra GD" w:hAnsi="Maiandra GD"/>
          </w:rPr>
          <w:t>http://www.pioneers.ca</w:t>
        </w:r>
        <w:r w:rsidR="005623DF" w:rsidRPr="00CA2CD9">
          <w:rPr>
            <w:rStyle w:val="Hyperlink"/>
            <w:lang w:val="en-CA"/>
          </w:rPr>
          <w:t>/</w:t>
        </w:r>
      </w:hyperlink>
    </w:p>
    <w:p w:rsidR="002D3B5B" w:rsidRDefault="002D3B5B" w:rsidP="00B2145A">
      <w:pPr>
        <w:pStyle w:val="NoSpacing"/>
        <w:ind w:right="366" w:firstLine="0"/>
        <w:rPr>
          <w:rStyle w:val="SubtleEmphasis"/>
          <w:rFonts w:ascii="Maiandra GD" w:hAnsi="Maiandra GD"/>
          <w:i w:val="0"/>
        </w:rPr>
      </w:pPr>
    </w:p>
    <w:p w:rsidR="00A57D45" w:rsidRPr="005623DF" w:rsidRDefault="005623DF" w:rsidP="00770C1F">
      <w:pPr>
        <w:pStyle w:val="NoSpacing"/>
        <w:ind w:left="-284" w:right="366" w:firstLine="0"/>
        <w:rPr>
          <w:rStyle w:val="SubtleEmphasis"/>
          <w:rFonts w:ascii="Maiandra GD" w:hAnsi="Maiandra GD"/>
          <w:i w:val="0"/>
          <w:color w:val="4F6228" w:themeColor="accent3" w:themeShade="80"/>
        </w:rPr>
      </w:pPr>
      <w:r w:rsidRPr="005623DF">
        <w:rPr>
          <w:rStyle w:val="SubtleEmphasis"/>
          <w:rFonts w:ascii="Maiandra GD" w:hAnsi="Maiandra GD"/>
          <w:b/>
          <w:i w:val="0"/>
          <w:color w:val="4F6228" w:themeColor="accent3" w:themeShade="80"/>
        </w:rPr>
        <w:t xml:space="preserve">Food Bank of Waterloo Region </w:t>
      </w:r>
      <w:r w:rsidRPr="005623DF">
        <w:rPr>
          <w:rStyle w:val="SubtleEmphasis"/>
          <w:rFonts w:ascii="Maiandra GD" w:hAnsi="Maiandra GD"/>
          <w:i w:val="0"/>
          <w:color w:val="4F6228" w:themeColor="accent3" w:themeShade="80"/>
        </w:rPr>
        <w:t>– volunteer</w:t>
      </w:r>
      <w:r w:rsidR="00097894">
        <w:rPr>
          <w:rStyle w:val="SubtleEmphasis"/>
          <w:rFonts w:ascii="Maiandra GD" w:hAnsi="Maiandra GD"/>
          <w:i w:val="0"/>
          <w:color w:val="4F6228" w:themeColor="accent3" w:themeShade="80"/>
        </w:rPr>
        <w:t>, give</w:t>
      </w:r>
      <w:r w:rsidRPr="005623DF">
        <w:rPr>
          <w:rStyle w:val="SubtleEmphasis"/>
          <w:rFonts w:ascii="Maiandra GD" w:hAnsi="Maiandra GD"/>
          <w:i w:val="0"/>
          <w:color w:val="4F6228" w:themeColor="accent3" w:themeShade="80"/>
        </w:rPr>
        <w:t xml:space="preserve"> </w:t>
      </w:r>
    </w:p>
    <w:p w:rsidR="00A57D45" w:rsidRDefault="003E0EBE" w:rsidP="00770C1F">
      <w:pPr>
        <w:pStyle w:val="NoSpacing"/>
        <w:ind w:left="-284" w:right="366" w:firstLine="0"/>
        <w:rPr>
          <w:rStyle w:val="SubtleEmphasis"/>
          <w:rFonts w:ascii="Maiandra GD" w:hAnsi="Maiandra GD"/>
          <w:i w:val="0"/>
          <w:color w:val="auto"/>
        </w:rPr>
      </w:pPr>
      <w:hyperlink r:id="rId11" w:history="1">
        <w:r w:rsidR="005623DF" w:rsidRPr="00CA2CD9">
          <w:rPr>
            <w:rStyle w:val="Hyperlink"/>
            <w:rFonts w:ascii="Maiandra GD" w:hAnsi="Maiandra GD"/>
          </w:rPr>
          <w:t>http://www.thefoodbank.ca/en/</w:t>
        </w:r>
      </w:hyperlink>
    </w:p>
    <w:p w:rsidR="00A57D45" w:rsidRDefault="00A57D45" w:rsidP="00B2145A">
      <w:pPr>
        <w:pStyle w:val="NoSpacing"/>
        <w:ind w:right="366" w:firstLine="0"/>
        <w:rPr>
          <w:rStyle w:val="SubtleEmphasis"/>
          <w:rFonts w:ascii="Maiandra GD" w:hAnsi="Maiandra GD"/>
          <w:i w:val="0"/>
        </w:rPr>
      </w:pPr>
    </w:p>
    <w:p w:rsidR="00A57D45" w:rsidRPr="005623DF" w:rsidRDefault="005623DF" w:rsidP="00770C1F">
      <w:pPr>
        <w:pStyle w:val="NoSpacing"/>
        <w:ind w:left="-284" w:right="366" w:firstLine="0"/>
        <w:rPr>
          <w:rStyle w:val="SubtleEmphasis"/>
          <w:rFonts w:ascii="Maiandra GD" w:hAnsi="Maiandra GD"/>
          <w:b/>
          <w:i w:val="0"/>
          <w:color w:val="4F6228" w:themeColor="accent3" w:themeShade="80"/>
        </w:rPr>
      </w:pPr>
      <w:r w:rsidRPr="005623DF">
        <w:rPr>
          <w:rStyle w:val="SubtleEmphasis"/>
          <w:rFonts w:ascii="Maiandra GD" w:hAnsi="Maiandra GD"/>
          <w:b/>
          <w:i w:val="0"/>
          <w:color w:val="4F6228" w:themeColor="accent3" w:themeShade="80"/>
        </w:rPr>
        <w:t>Samaritan`s Purse</w:t>
      </w:r>
      <w:r>
        <w:rPr>
          <w:rStyle w:val="SubtleEmphasis"/>
          <w:rFonts w:ascii="Maiandra GD" w:hAnsi="Maiandra GD"/>
          <w:b/>
          <w:i w:val="0"/>
          <w:color w:val="4F6228" w:themeColor="accent3" w:themeShade="80"/>
        </w:rPr>
        <w:t xml:space="preserve"> </w:t>
      </w:r>
      <w:r w:rsidRPr="005623DF">
        <w:rPr>
          <w:rStyle w:val="SubtleEmphasis"/>
          <w:rFonts w:ascii="Maiandra GD" w:hAnsi="Maiandra GD"/>
          <w:i w:val="0"/>
          <w:color w:val="4F6228" w:themeColor="accent3" w:themeShade="80"/>
        </w:rPr>
        <w:t>– pack a shoe box</w:t>
      </w:r>
      <w:r>
        <w:rPr>
          <w:rStyle w:val="SubtleEmphasis"/>
          <w:rFonts w:ascii="Maiandra GD" w:hAnsi="Maiandra GD"/>
          <w:i w:val="0"/>
          <w:color w:val="4F6228" w:themeColor="accent3" w:themeShade="80"/>
        </w:rPr>
        <w:t xml:space="preserve"> (online)</w:t>
      </w:r>
    </w:p>
    <w:p w:rsidR="00A57D45" w:rsidRDefault="003E0EBE" w:rsidP="00770C1F">
      <w:pPr>
        <w:pStyle w:val="NoSpacing"/>
        <w:ind w:left="-284" w:right="366" w:firstLine="0"/>
        <w:rPr>
          <w:rStyle w:val="SubtleEmphasis"/>
          <w:rFonts w:ascii="Maiandra GD" w:hAnsi="Maiandra GD"/>
          <w:i w:val="0"/>
          <w:color w:val="auto"/>
        </w:rPr>
      </w:pPr>
      <w:hyperlink r:id="rId12" w:history="1">
        <w:r w:rsidR="005623DF" w:rsidRPr="00CA2CD9">
          <w:rPr>
            <w:rStyle w:val="Hyperlink"/>
            <w:rFonts w:ascii="Maiandra GD" w:hAnsi="Maiandra GD"/>
          </w:rPr>
          <w:t>http://www.samaritanspurse.ca/operation-christmas-child/</w:t>
        </w:r>
      </w:hyperlink>
    </w:p>
    <w:p w:rsidR="00770C1F" w:rsidRPr="005623DF" w:rsidRDefault="00770C1F" w:rsidP="00B2145A">
      <w:pPr>
        <w:pStyle w:val="NoSpacing"/>
        <w:ind w:right="-909" w:firstLine="0"/>
        <w:rPr>
          <w:rStyle w:val="SubtleEmphasis"/>
          <w:rFonts w:ascii="Maiandra GD" w:hAnsi="Maiandra GD"/>
          <w:i w:val="0"/>
          <w:color w:val="auto"/>
        </w:rPr>
      </w:pPr>
    </w:p>
    <w:p w:rsidR="00A57D45" w:rsidRDefault="00770C1F" w:rsidP="00770C1F">
      <w:pPr>
        <w:pStyle w:val="NoSpacing"/>
        <w:ind w:left="-284" w:right="-909" w:firstLine="0"/>
        <w:rPr>
          <w:rStyle w:val="SubtleEmphasis"/>
          <w:rFonts w:ascii="Maiandra GD" w:hAnsi="Maiandra GD"/>
          <w:i w:val="0"/>
        </w:rPr>
      </w:pPr>
      <w:r>
        <w:rPr>
          <w:rStyle w:val="SubtleEmphasis"/>
          <w:rFonts w:ascii="Maiandra GD" w:hAnsi="Maiandra GD"/>
          <w:b/>
          <w:i w:val="0"/>
          <w:color w:val="4F6228" w:themeColor="accent3" w:themeShade="80"/>
        </w:rPr>
        <w:t>Children &amp; Family Services of Waterloo Region -</w:t>
      </w:r>
      <w:r w:rsidRPr="00770C1F">
        <w:rPr>
          <w:rStyle w:val="SubtleEmphasis"/>
          <w:rFonts w:ascii="Maiandra GD" w:hAnsi="Maiandra GD"/>
          <w:i w:val="0"/>
          <w:color w:val="4F6228" w:themeColor="accent3" w:themeShade="80"/>
        </w:rPr>
        <w:t xml:space="preserve"> volunteer</w:t>
      </w:r>
    </w:p>
    <w:p w:rsidR="00A57D45" w:rsidRDefault="003E0EBE" w:rsidP="00770C1F">
      <w:pPr>
        <w:pStyle w:val="NoSpacing"/>
        <w:ind w:left="-284" w:right="-909" w:firstLine="0"/>
        <w:rPr>
          <w:rStyle w:val="SubtleEmphasis"/>
          <w:rFonts w:ascii="Maiandra GD" w:hAnsi="Maiandra GD"/>
          <w:i w:val="0"/>
        </w:rPr>
      </w:pPr>
      <w:hyperlink r:id="rId13" w:history="1">
        <w:r w:rsidR="00770C1F" w:rsidRPr="00CA2CD9">
          <w:rPr>
            <w:rStyle w:val="Hyperlink"/>
            <w:rFonts w:ascii="Maiandra GD" w:hAnsi="Maiandra GD"/>
          </w:rPr>
          <w:t>Volunteer.Services@facswaterloo.org</w:t>
        </w:r>
      </w:hyperlink>
    </w:p>
    <w:p w:rsidR="00B2145A" w:rsidRDefault="00B2145A" w:rsidP="003B1598">
      <w:pPr>
        <w:pStyle w:val="NoSpacing"/>
        <w:ind w:right="-909" w:firstLine="0"/>
        <w:rPr>
          <w:rStyle w:val="SubtleEmphasis"/>
          <w:rFonts w:ascii="Maiandra GD" w:hAnsi="Maiandra GD"/>
          <w:i w:val="0"/>
        </w:rPr>
      </w:pPr>
    </w:p>
    <w:p w:rsidR="00B2145A" w:rsidRDefault="00887C19" w:rsidP="00887C19">
      <w:pPr>
        <w:pStyle w:val="NoSpacing"/>
        <w:ind w:right="-909" w:hanging="284"/>
        <w:rPr>
          <w:rStyle w:val="SubtleEmphasis"/>
          <w:rFonts w:ascii="Maiandra GD" w:hAnsi="Maiandra GD"/>
          <w:b/>
          <w:i w:val="0"/>
          <w:color w:val="4F6228" w:themeColor="accent3" w:themeShade="80"/>
        </w:rPr>
      </w:pPr>
      <w:r w:rsidRPr="00887C19">
        <w:rPr>
          <w:rStyle w:val="SubtleEmphasis"/>
          <w:rFonts w:ascii="Maiandra GD" w:hAnsi="Maiandra GD"/>
          <w:b/>
          <w:i w:val="0"/>
          <w:color w:val="4F6228" w:themeColor="accent3" w:themeShade="80"/>
        </w:rPr>
        <w:t>Ray of Hope</w:t>
      </w:r>
      <w:r w:rsidR="00F92298">
        <w:rPr>
          <w:rStyle w:val="SubtleEmphasis"/>
          <w:rFonts w:ascii="Maiandra GD" w:hAnsi="Maiandra GD"/>
          <w:b/>
          <w:i w:val="0"/>
          <w:color w:val="4F6228" w:themeColor="accent3" w:themeShade="80"/>
        </w:rPr>
        <w:t xml:space="preserve"> </w:t>
      </w:r>
      <w:r w:rsidR="00F92298" w:rsidRPr="003A4DF6">
        <w:rPr>
          <w:rStyle w:val="SubtleEmphasis"/>
          <w:rFonts w:ascii="Maiandra GD" w:hAnsi="Maiandra GD"/>
          <w:i w:val="0"/>
          <w:color w:val="4F6228" w:themeColor="accent3" w:themeShade="80"/>
        </w:rPr>
        <w:t xml:space="preserve">– </w:t>
      </w:r>
      <w:r w:rsidR="003A4DF6" w:rsidRPr="003A4DF6">
        <w:rPr>
          <w:rStyle w:val="SubtleEmphasis"/>
          <w:rFonts w:ascii="Maiandra GD" w:hAnsi="Maiandra GD"/>
          <w:i w:val="0"/>
          <w:color w:val="4F6228" w:themeColor="accent3" w:themeShade="80"/>
        </w:rPr>
        <w:t xml:space="preserve">teens or adults - </w:t>
      </w:r>
      <w:r w:rsidR="00F92298" w:rsidRPr="003A4DF6">
        <w:rPr>
          <w:rStyle w:val="SubtleEmphasis"/>
          <w:rFonts w:ascii="Maiandra GD" w:hAnsi="Maiandra GD"/>
          <w:i w:val="0"/>
          <w:color w:val="4F6228" w:themeColor="accent3" w:themeShade="80"/>
        </w:rPr>
        <w:t>volunteer</w:t>
      </w:r>
    </w:p>
    <w:p w:rsidR="00F92298" w:rsidRDefault="003E0EBE" w:rsidP="00F92298">
      <w:pPr>
        <w:pStyle w:val="NoSpacing"/>
        <w:ind w:right="-909" w:hanging="284"/>
        <w:rPr>
          <w:rStyle w:val="SubtleEmphasis"/>
          <w:rFonts w:ascii="Maiandra GD" w:hAnsi="Maiandra GD"/>
          <w:i w:val="0"/>
        </w:rPr>
      </w:pPr>
      <w:hyperlink r:id="rId14" w:history="1">
        <w:r w:rsidR="00F92298" w:rsidRPr="00F92298">
          <w:rPr>
            <w:rStyle w:val="Hyperlink"/>
            <w:rFonts w:ascii="Maiandra GD" w:hAnsi="Maiandra GD"/>
          </w:rPr>
          <w:t>www.rayofhope.net</w:t>
        </w:r>
      </w:hyperlink>
      <w:r w:rsidR="00F92298">
        <w:rPr>
          <w:rStyle w:val="SubtleEmphasis"/>
          <w:rFonts w:ascii="Maiandra GD" w:hAnsi="Maiandra GD"/>
          <w:i w:val="0"/>
          <w:color w:val="4F6228" w:themeColor="accent3" w:themeShade="80"/>
        </w:rPr>
        <w:t xml:space="preserve">  </w:t>
      </w:r>
      <w:r w:rsidR="00F92298" w:rsidRPr="00F92298">
        <w:rPr>
          <w:rStyle w:val="SubtleEmphasis"/>
          <w:rFonts w:ascii="Maiandra GD" w:hAnsi="Maiandra GD"/>
          <w:i w:val="0"/>
          <w:color w:val="auto"/>
        </w:rPr>
        <w:t xml:space="preserve">or call </w:t>
      </w:r>
      <w:r w:rsidR="00F92298" w:rsidRPr="00F92298">
        <w:rPr>
          <w:sz w:val="21"/>
          <w:szCs w:val="21"/>
        </w:rPr>
        <w:t>519-578-8018</w:t>
      </w:r>
    </w:p>
    <w:p w:rsidR="00F92298" w:rsidRPr="00F92298" w:rsidRDefault="00F92298" w:rsidP="00F92298">
      <w:pPr>
        <w:pStyle w:val="NoSpacing"/>
        <w:ind w:right="-909" w:hanging="284"/>
        <w:rPr>
          <w:rStyle w:val="SubtleEmphasis"/>
          <w:rFonts w:ascii="Maiandra GD" w:hAnsi="Maiandra GD"/>
          <w:i w:val="0"/>
          <w:color w:val="4F6228" w:themeColor="accent3" w:themeShade="80"/>
        </w:rPr>
      </w:pPr>
    </w:p>
    <w:p w:rsidR="00B2145A" w:rsidRDefault="00B2145A" w:rsidP="003B1598">
      <w:pPr>
        <w:pStyle w:val="NoSpacing"/>
        <w:ind w:right="-909" w:firstLine="0"/>
        <w:rPr>
          <w:rStyle w:val="SubtleEmphasis"/>
          <w:rFonts w:ascii="Maiandra GD" w:hAnsi="Maiandra GD"/>
          <w:i w:val="0"/>
        </w:rPr>
      </w:pPr>
    </w:p>
    <w:p w:rsidR="00770C1F" w:rsidRDefault="003E0EBE" w:rsidP="003B1598">
      <w:pPr>
        <w:pStyle w:val="NoSpacing"/>
        <w:ind w:right="-909" w:firstLine="0"/>
        <w:rPr>
          <w:rStyle w:val="SubtleEmphasis"/>
          <w:rFonts w:ascii="Maiandra GD" w:hAnsi="Maiandra GD"/>
          <w:i w:val="0"/>
        </w:rPr>
      </w:pPr>
      <w:r w:rsidRPr="003E0EBE">
        <w:rPr>
          <w:rStyle w:val="SubtleEmphasis"/>
          <w:i w:val="0"/>
          <w:lang w:eastAsia="zh-TW"/>
        </w:rPr>
        <w:pict>
          <v:shapetype id="_x0000_t202" coordsize="21600,21600" o:spt="202" path="m,l,21600r21600,l21600,xe">
            <v:stroke joinstyle="miter"/>
            <v:path gradientshapeok="t" o:connecttype="rect"/>
          </v:shapetype>
          <v:shape id="_x0000_s1059" type="#_x0000_t202" style="position:absolute;margin-left:50.3pt;margin-top:10.45pt;width:167.1pt;height:89.25pt;z-index:251685888;mso-width-relative:margin;mso-height-relative:margin" stroked="f">
            <v:textbox>
              <w:txbxContent>
                <w:p w:rsidR="00BF39FA" w:rsidRDefault="00B2145A">
                  <w:r>
                    <w:rPr>
                      <w:noProof/>
                      <w:lang w:val="en-CA" w:eastAsia="en-CA" w:bidi="ar-SA"/>
                    </w:rPr>
                    <w:drawing>
                      <wp:inline distT="0" distB="0" distL="0" distR="0">
                        <wp:extent cx="1533525" cy="9334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533525" cy="933450"/>
                                </a:xfrm>
                                <a:prstGeom prst="rect">
                                  <a:avLst/>
                                </a:prstGeom>
                                <a:noFill/>
                                <a:ln w="9525">
                                  <a:noFill/>
                                  <a:miter lim="800000"/>
                                  <a:headEnd/>
                                  <a:tailEnd/>
                                </a:ln>
                              </pic:spPr>
                            </pic:pic>
                          </a:graphicData>
                        </a:graphic>
                      </wp:inline>
                    </w:drawing>
                  </w:r>
                </w:p>
              </w:txbxContent>
            </v:textbox>
          </v:shape>
        </w:pict>
      </w:r>
    </w:p>
    <w:p w:rsidR="00A57D45" w:rsidRDefault="00A57D45" w:rsidP="00BF39FA">
      <w:pPr>
        <w:pStyle w:val="NoSpacing"/>
        <w:ind w:left="720" w:right="225" w:firstLine="720"/>
        <w:jc w:val="center"/>
        <w:rPr>
          <w:rStyle w:val="SubtleEmphasis"/>
          <w:rFonts w:ascii="Maiandra GD" w:hAnsi="Maiandra GD"/>
          <w:i w:val="0"/>
        </w:rPr>
      </w:pPr>
    </w:p>
    <w:p w:rsidR="00A57D45" w:rsidRDefault="00A57D45" w:rsidP="00BF39FA">
      <w:pPr>
        <w:pStyle w:val="NoSpacing"/>
        <w:ind w:left="-284" w:right="225" w:firstLine="0"/>
        <w:jc w:val="center"/>
        <w:rPr>
          <w:rStyle w:val="SubtleEmphasis"/>
          <w:rFonts w:ascii="Maiandra GD" w:hAnsi="Maiandra GD"/>
          <w:i w:val="0"/>
        </w:rPr>
      </w:pPr>
    </w:p>
    <w:p w:rsidR="00BF39FA" w:rsidRDefault="00BF39FA" w:rsidP="001523C6">
      <w:pPr>
        <w:pStyle w:val="NoSpacing"/>
        <w:ind w:right="-909" w:firstLine="0"/>
        <w:jc w:val="center"/>
        <w:rPr>
          <w:rStyle w:val="SubtleEmphasis"/>
          <w:rFonts w:ascii="Maiandra GD" w:hAnsi="Maiandra GD"/>
          <w:i w:val="0"/>
        </w:rPr>
      </w:pPr>
    </w:p>
    <w:p w:rsidR="00BF39FA" w:rsidRDefault="00BF39FA" w:rsidP="001523C6">
      <w:pPr>
        <w:pStyle w:val="NoSpacing"/>
        <w:ind w:right="-909" w:firstLine="0"/>
        <w:jc w:val="center"/>
        <w:rPr>
          <w:rStyle w:val="SubtleEmphasis"/>
          <w:rFonts w:ascii="Maiandra GD" w:hAnsi="Maiandra GD"/>
          <w:i w:val="0"/>
        </w:rPr>
      </w:pPr>
    </w:p>
    <w:p w:rsidR="00BF39FA" w:rsidRDefault="00BF39FA" w:rsidP="001523C6">
      <w:pPr>
        <w:pStyle w:val="NoSpacing"/>
        <w:ind w:right="-909" w:firstLine="0"/>
        <w:jc w:val="center"/>
        <w:rPr>
          <w:rStyle w:val="SubtleEmphasis"/>
          <w:rFonts w:ascii="Maiandra GD" w:hAnsi="Maiandra GD"/>
          <w:i w:val="0"/>
        </w:rPr>
      </w:pPr>
    </w:p>
    <w:p w:rsidR="00BF39FA" w:rsidRDefault="00BF39FA" w:rsidP="001523C6">
      <w:pPr>
        <w:pStyle w:val="NoSpacing"/>
        <w:ind w:right="-909" w:firstLine="0"/>
        <w:jc w:val="center"/>
        <w:rPr>
          <w:rStyle w:val="SubtleEmphasis"/>
          <w:rFonts w:ascii="Maiandra GD" w:hAnsi="Maiandra GD"/>
          <w:i w:val="0"/>
        </w:rPr>
      </w:pPr>
    </w:p>
    <w:p w:rsidR="00A57D45" w:rsidRDefault="00A57D45" w:rsidP="003B1598">
      <w:pPr>
        <w:pStyle w:val="NoSpacing"/>
        <w:ind w:right="-909" w:firstLine="0"/>
        <w:rPr>
          <w:rStyle w:val="SubtleEmphasis"/>
          <w:rFonts w:ascii="Maiandra GD" w:hAnsi="Maiandra GD"/>
          <w:i w:val="0"/>
        </w:rPr>
      </w:pPr>
    </w:p>
    <w:p w:rsidR="00BF39FA" w:rsidRPr="00B2145A" w:rsidRDefault="00BF39FA" w:rsidP="00BF39FA">
      <w:pPr>
        <w:pStyle w:val="NoSpacing"/>
        <w:ind w:left="-284" w:right="225" w:firstLine="0"/>
        <w:jc w:val="center"/>
        <w:rPr>
          <w:rFonts w:ascii="Malgun Gothic" w:eastAsia="Malgun Gothic" w:hAnsi="Malgun Gothic" w:cs="Lucida Sans Unicode"/>
        </w:rPr>
      </w:pPr>
      <w:r w:rsidRPr="00B2145A">
        <w:rPr>
          <w:rFonts w:ascii="Malgun Gothic" w:eastAsia="Malgun Gothic" w:hAnsi="Malgun Gothic" w:cs="Lucida Sans Unicode"/>
        </w:rPr>
        <w:t>“</w:t>
      </w:r>
      <w:r w:rsidR="001523C6" w:rsidRPr="00B2145A">
        <w:rPr>
          <w:rFonts w:ascii="Malgun Gothic" w:eastAsia="Malgun Gothic" w:hAnsi="Malgun Gothic" w:cs="Lucida Sans Unicode"/>
        </w:rPr>
        <w:t>May your face shine in the light of His love;</w:t>
      </w:r>
    </w:p>
    <w:p w:rsidR="00BF39FA" w:rsidRPr="00B2145A" w:rsidRDefault="001523C6" w:rsidP="00BF39FA">
      <w:pPr>
        <w:pStyle w:val="NoSpacing"/>
        <w:ind w:left="-284" w:right="225" w:firstLine="0"/>
        <w:jc w:val="center"/>
        <w:rPr>
          <w:rFonts w:ascii="Malgun Gothic" w:eastAsia="Malgun Gothic" w:hAnsi="Malgun Gothic" w:cs="Lucida Sans Unicode"/>
        </w:rPr>
      </w:pPr>
      <w:r w:rsidRPr="00B2145A">
        <w:rPr>
          <w:rFonts w:ascii="Malgun Gothic" w:eastAsia="Malgun Gothic" w:hAnsi="Malgun Gothic" w:cs="Lucida Sans Unicode"/>
        </w:rPr>
        <w:t>may your spirit rejoice in the gift of His salvation;</w:t>
      </w:r>
    </w:p>
    <w:p w:rsidR="00A57D45" w:rsidRPr="00F92298" w:rsidRDefault="001523C6" w:rsidP="00F92298">
      <w:pPr>
        <w:pStyle w:val="NoSpacing"/>
        <w:ind w:left="-284" w:right="225" w:firstLine="0"/>
        <w:jc w:val="center"/>
        <w:rPr>
          <w:rStyle w:val="SubtleEmphasis"/>
          <w:rFonts w:ascii="Malgun Gothic" w:eastAsia="Malgun Gothic" w:hAnsi="Malgun Gothic" w:cs="Lucida Sans Unicode"/>
          <w:i w:val="0"/>
          <w:iCs w:val="0"/>
          <w:color w:val="auto"/>
        </w:rPr>
      </w:pPr>
      <w:r w:rsidRPr="00B2145A">
        <w:rPr>
          <w:rFonts w:ascii="Malgun Gothic" w:eastAsia="Malgun Gothic" w:hAnsi="Malgun Gothic" w:cs="Lucida Sans Unicode"/>
        </w:rPr>
        <w:t>may your heart be still in the presence of His peace!</w:t>
      </w:r>
      <w:r w:rsidR="00BF39FA" w:rsidRPr="00B2145A">
        <w:rPr>
          <w:rFonts w:ascii="Malgun Gothic" w:eastAsia="Malgun Gothic" w:hAnsi="Malgun Gothic" w:cs="Lucida Sans Unicode"/>
        </w:rPr>
        <w:t>”</w:t>
      </w:r>
    </w:p>
    <w:p w:rsidR="001B2297" w:rsidRPr="00441602" w:rsidRDefault="00770C1F" w:rsidP="00D35543">
      <w:pPr>
        <w:pStyle w:val="NoSpacing"/>
        <w:ind w:right="-342" w:firstLine="0"/>
        <w:jc w:val="center"/>
        <w:rPr>
          <w:rStyle w:val="SubtleEmphasis"/>
          <w:rFonts w:ascii="Maiandra GD" w:hAnsi="Maiandra GD"/>
          <w:b/>
          <w:i w:val="0"/>
          <w:shadow/>
          <w:color w:val="FF0000"/>
          <w:sz w:val="40"/>
          <w:szCs w:val="40"/>
        </w:rPr>
      </w:pPr>
      <w:r w:rsidRPr="00441602">
        <w:rPr>
          <w:rStyle w:val="SubtleEmphasis"/>
          <w:rFonts w:ascii="Maiandra GD" w:hAnsi="Maiandra GD"/>
          <w:b/>
          <w:i w:val="0"/>
          <w:shadow/>
          <w:color w:val="FF0000"/>
          <w:sz w:val="40"/>
          <w:szCs w:val="40"/>
        </w:rPr>
        <w:lastRenderedPageBreak/>
        <w:t>A</w:t>
      </w:r>
      <w:r w:rsidR="001B2297" w:rsidRPr="00441602">
        <w:rPr>
          <w:rStyle w:val="SubtleEmphasis"/>
          <w:rFonts w:ascii="Maiandra GD" w:hAnsi="Maiandra GD"/>
          <w:b/>
          <w:i w:val="0"/>
          <w:shadow/>
          <w:color w:val="FF0000"/>
          <w:sz w:val="40"/>
          <w:szCs w:val="40"/>
        </w:rPr>
        <w:t xml:space="preserve"> Meaningful Christmas</w:t>
      </w:r>
      <w:r w:rsidR="003B1598" w:rsidRPr="00441602">
        <w:rPr>
          <w:rStyle w:val="SubtleEmphasis"/>
          <w:rFonts w:ascii="Maiandra GD" w:hAnsi="Maiandra GD"/>
          <w:b/>
          <w:i w:val="0"/>
          <w:shadow/>
          <w:color w:val="FF0000"/>
          <w:sz w:val="40"/>
          <w:szCs w:val="40"/>
        </w:rPr>
        <w:t xml:space="preserve">     </w:t>
      </w:r>
    </w:p>
    <w:p w:rsidR="001B2297" w:rsidRPr="00441602" w:rsidRDefault="001B2297" w:rsidP="00441602">
      <w:pPr>
        <w:pStyle w:val="NoSpacing"/>
        <w:ind w:right="-342" w:firstLine="0"/>
        <w:rPr>
          <w:rStyle w:val="SubtleEmphasis"/>
          <w:rFonts w:ascii="Maiandra GD" w:hAnsi="Maiandra GD"/>
          <w:i w:val="0"/>
          <w:shadow/>
          <w:color w:val="365F91" w:themeColor="accent1" w:themeShade="BF"/>
          <w:sz w:val="18"/>
          <w:szCs w:val="18"/>
        </w:rPr>
      </w:pPr>
    </w:p>
    <w:p w:rsidR="001F4DDA" w:rsidRPr="00441602" w:rsidRDefault="003B1598" w:rsidP="00D35543">
      <w:pPr>
        <w:pStyle w:val="NoSpacing"/>
        <w:ind w:right="-342" w:firstLine="0"/>
        <w:jc w:val="center"/>
        <w:rPr>
          <w:rStyle w:val="SubtleEmphasis"/>
          <w:rFonts w:ascii="Maiandra GD" w:hAnsi="Maiandra GD"/>
          <w:b/>
          <w:i w:val="0"/>
          <w:shadow/>
          <w:color w:val="365F91" w:themeColor="accent1" w:themeShade="BF"/>
          <w:sz w:val="28"/>
          <w:szCs w:val="28"/>
        </w:rPr>
      </w:pPr>
      <w:r w:rsidRPr="00441602">
        <w:rPr>
          <w:rStyle w:val="SubtleEmphasis"/>
          <w:rFonts w:ascii="Maiandra GD" w:hAnsi="Maiandra GD"/>
          <w:b/>
          <w:i w:val="0"/>
          <w:shadow/>
          <w:color w:val="365F91" w:themeColor="accent1" w:themeShade="BF"/>
          <w:sz w:val="28"/>
          <w:szCs w:val="28"/>
        </w:rPr>
        <w:t>Devotional Meditations and Activities</w:t>
      </w:r>
    </w:p>
    <w:p w:rsidR="00A00E0B" w:rsidRPr="00D35543" w:rsidRDefault="00A00E0B" w:rsidP="00D35543">
      <w:pPr>
        <w:pStyle w:val="NoSpacing"/>
        <w:ind w:right="-342" w:firstLine="0"/>
        <w:jc w:val="center"/>
        <w:rPr>
          <w:rStyle w:val="SubtleEmphasis"/>
          <w:rFonts w:ascii="Maiandra GD" w:hAnsi="Maiandra GD"/>
          <w:i w:val="0"/>
          <w:shadow/>
          <w:color w:val="auto"/>
          <w:sz w:val="20"/>
          <w:szCs w:val="20"/>
        </w:rPr>
      </w:pPr>
      <w:r w:rsidRPr="00D35543">
        <w:rPr>
          <w:rStyle w:val="SubtleEmphasis"/>
          <w:rFonts w:ascii="Maiandra GD" w:hAnsi="Maiandra GD"/>
          <w:i w:val="0"/>
          <w:shadow/>
          <w:color w:val="auto"/>
          <w:sz w:val="20"/>
          <w:szCs w:val="20"/>
        </w:rPr>
        <w:t>Adapted from “The Purpose of Christmas” by Rick Warren</w:t>
      </w:r>
    </w:p>
    <w:p w:rsidR="002D3B5B" w:rsidRDefault="002D3B5B" w:rsidP="003B1598">
      <w:pPr>
        <w:pStyle w:val="NoSpacing"/>
        <w:ind w:left="-567" w:right="-342" w:firstLine="0"/>
        <w:jc w:val="center"/>
        <w:rPr>
          <w:rStyle w:val="SubtleEmphasis"/>
          <w:rFonts w:ascii="Maiandra GD" w:hAnsi="Maiandra GD"/>
          <w:b/>
          <w:i w:val="0"/>
          <w:color w:val="403152" w:themeColor="accent4" w:themeShade="80"/>
          <w:sz w:val="16"/>
          <w:szCs w:val="16"/>
        </w:rPr>
      </w:pPr>
    </w:p>
    <w:p w:rsidR="00D35543" w:rsidRDefault="003E0EBE" w:rsidP="003B1598">
      <w:pPr>
        <w:pStyle w:val="NoSpacing"/>
        <w:ind w:left="-567" w:right="-342" w:firstLine="0"/>
        <w:jc w:val="center"/>
        <w:rPr>
          <w:rStyle w:val="SubtleEmphasis"/>
          <w:rFonts w:ascii="Maiandra GD" w:hAnsi="Maiandra GD"/>
          <w:b/>
          <w:i w:val="0"/>
          <w:color w:val="403152" w:themeColor="accent4" w:themeShade="80"/>
          <w:sz w:val="16"/>
          <w:szCs w:val="16"/>
        </w:rPr>
      </w:pPr>
      <w:r w:rsidRPr="003E0EBE">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114pt;margin-top:7.5pt;width:70.5pt;height:61.55pt;z-index:-251636736;mso-wrap-edited:f" wrapcoords="20110 0 10130 170 7150 680 7150 2721 1341 2891 1192 3742 3426 5443 447 8164 0 8674 1341 10715 8491 10885 6257 11906 4022 13436 2830 16328 2383 16838 4916 19049 4916 19389 6703 21090 7001 21090 8640 21090 9534 21090 11172 19729 11172 19049 14003 16328 15194 13606 16386 13266 16535 12246 15492 10885 13109 8164 15046 8164 16237 6973 16088 5443 17131 2721 21302 2381 21600 1020 20706 0 20110 0" o:allowincell="f">
            <v:imagedata r:id="rId16" o:title=""/>
            <w10:wrap type="tight" side="left"/>
          </v:shape>
          <o:OLEObject Type="Embed" ProgID="MS_ClipArt_Gallery" ShapeID="_x0000_s1053" DrawAspect="Content" ObjectID="_1411802449" r:id="rId17"/>
        </w:pict>
      </w:r>
    </w:p>
    <w:p w:rsidR="00D35543" w:rsidRDefault="00D35543" w:rsidP="003B1598">
      <w:pPr>
        <w:pStyle w:val="NoSpacing"/>
        <w:ind w:left="-567" w:right="-342" w:firstLine="0"/>
        <w:jc w:val="center"/>
        <w:rPr>
          <w:rStyle w:val="SubtleEmphasis"/>
          <w:rFonts w:ascii="Maiandra GD" w:hAnsi="Maiandra GD"/>
          <w:b/>
          <w:i w:val="0"/>
          <w:color w:val="403152" w:themeColor="accent4" w:themeShade="80"/>
          <w:sz w:val="16"/>
          <w:szCs w:val="16"/>
        </w:rPr>
      </w:pPr>
    </w:p>
    <w:p w:rsidR="00D35543" w:rsidRDefault="00D35543" w:rsidP="003B1598">
      <w:pPr>
        <w:pStyle w:val="NoSpacing"/>
        <w:ind w:left="-567" w:right="-342" w:firstLine="0"/>
        <w:jc w:val="center"/>
        <w:rPr>
          <w:rStyle w:val="SubtleEmphasis"/>
          <w:rFonts w:ascii="Maiandra GD" w:hAnsi="Maiandra GD"/>
          <w:b/>
          <w:i w:val="0"/>
          <w:color w:val="403152" w:themeColor="accent4" w:themeShade="80"/>
          <w:sz w:val="16"/>
          <w:szCs w:val="16"/>
        </w:rPr>
      </w:pPr>
    </w:p>
    <w:p w:rsidR="00D35543" w:rsidRPr="003C7C11" w:rsidRDefault="00D35543" w:rsidP="003B1598">
      <w:pPr>
        <w:pStyle w:val="NoSpacing"/>
        <w:ind w:left="-567" w:right="-342" w:firstLine="0"/>
        <w:jc w:val="center"/>
        <w:rPr>
          <w:rStyle w:val="SubtleEmphasis"/>
          <w:rFonts w:ascii="Maiandra GD" w:hAnsi="Maiandra GD"/>
          <w:b/>
          <w:i w:val="0"/>
          <w:color w:val="403152" w:themeColor="accent4" w:themeShade="80"/>
          <w:sz w:val="16"/>
          <w:szCs w:val="16"/>
        </w:rPr>
      </w:pPr>
    </w:p>
    <w:p w:rsidR="00A00E0B" w:rsidRDefault="00A00E0B" w:rsidP="00A00E0B">
      <w:pPr>
        <w:pStyle w:val="NoSpacing"/>
        <w:ind w:right="-342" w:firstLine="0"/>
        <w:rPr>
          <w:rStyle w:val="SubtleEmphasis"/>
          <w:rFonts w:ascii="Maiandra GD" w:hAnsi="Maiandra GD"/>
          <w:b/>
          <w:i w:val="0"/>
          <w:color w:val="4F6228" w:themeColor="accent3" w:themeShade="80"/>
          <w:sz w:val="24"/>
          <w:szCs w:val="24"/>
        </w:rPr>
      </w:pPr>
    </w:p>
    <w:p w:rsidR="00D35543" w:rsidRDefault="00D35543" w:rsidP="003B1598">
      <w:pPr>
        <w:pStyle w:val="NoSpacing"/>
        <w:ind w:right="-342" w:firstLine="0"/>
        <w:jc w:val="center"/>
        <w:rPr>
          <w:rStyle w:val="SubtleEmphasis"/>
          <w:rFonts w:ascii="Maiandra GD" w:hAnsi="Maiandra GD"/>
          <w:b/>
          <w:i w:val="0"/>
          <w:color w:val="4F6228" w:themeColor="accent3" w:themeShade="80"/>
          <w:sz w:val="24"/>
          <w:szCs w:val="24"/>
        </w:rPr>
      </w:pPr>
    </w:p>
    <w:p w:rsidR="001B2297" w:rsidRDefault="001B2297" w:rsidP="003B1598">
      <w:pPr>
        <w:pStyle w:val="NoSpacing"/>
        <w:ind w:right="-342" w:firstLine="0"/>
        <w:jc w:val="center"/>
        <w:rPr>
          <w:rStyle w:val="SubtleEmphasis"/>
          <w:rFonts w:ascii="Maiandra GD" w:hAnsi="Maiandra GD"/>
          <w:b/>
          <w:i w:val="0"/>
          <w:color w:val="4F6228" w:themeColor="accent3" w:themeShade="80"/>
          <w:sz w:val="24"/>
          <w:szCs w:val="24"/>
        </w:rPr>
      </w:pPr>
    </w:p>
    <w:p w:rsidR="002D3B5B" w:rsidRDefault="000140CD" w:rsidP="00441602">
      <w:pPr>
        <w:pStyle w:val="NoSpacing"/>
        <w:numPr>
          <w:ilvl w:val="0"/>
          <w:numId w:val="16"/>
        </w:numPr>
        <w:ind w:right="-342"/>
        <w:jc w:val="center"/>
        <w:rPr>
          <w:rStyle w:val="SubtleEmphasis"/>
          <w:rFonts w:ascii="Maiandra GD" w:hAnsi="Maiandra GD"/>
          <w:b/>
          <w:i w:val="0"/>
          <w:color w:val="4F6228" w:themeColor="accent3" w:themeShade="80"/>
          <w:sz w:val="24"/>
          <w:szCs w:val="24"/>
        </w:rPr>
      </w:pPr>
      <w:r w:rsidRPr="00D35543">
        <w:rPr>
          <w:rStyle w:val="SubtleEmphasis"/>
          <w:rFonts w:ascii="Maiandra GD" w:hAnsi="Maiandra GD"/>
          <w:b/>
          <w:i w:val="0"/>
          <w:color w:val="4F6228" w:themeColor="accent3" w:themeShade="80"/>
          <w:sz w:val="24"/>
          <w:szCs w:val="24"/>
        </w:rPr>
        <w:t>Celebrate</w:t>
      </w:r>
      <w:r w:rsidR="00F54205" w:rsidRPr="00D35543">
        <w:rPr>
          <w:rStyle w:val="SubtleEmphasis"/>
          <w:rFonts w:ascii="Maiandra GD" w:hAnsi="Maiandra GD"/>
          <w:b/>
          <w:i w:val="0"/>
          <w:color w:val="4F6228" w:themeColor="accent3" w:themeShade="80"/>
          <w:sz w:val="24"/>
          <w:szCs w:val="24"/>
        </w:rPr>
        <w:t xml:space="preserve"> the birth of Christ!</w:t>
      </w:r>
    </w:p>
    <w:p w:rsidR="00441602" w:rsidRPr="00441602" w:rsidRDefault="00441602" w:rsidP="00441602">
      <w:pPr>
        <w:pStyle w:val="NoSpacing"/>
        <w:ind w:left="720" w:right="-342" w:firstLine="0"/>
        <w:rPr>
          <w:rStyle w:val="SubtleEmphasis"/>
          <w:rFonts w:ascii="Maiandra GD" w:hAnsi="Maiandra GD"/>
          <w:b/>
          <w:i w:val="0"/>
          <w:color w:val="4F6228" w:themeColor="accent3" w:themeShade="80"/>
          <w:sz w:val="16"/>
          <w:szCs w:val="16"/>
        </w:rPr>
      </w:pPr>
    </w:p>
    <w:p w:rsidR="000140CD" w:rsidRPr="003B1598" w:rsidRDefault="000140CD" w:rsidP="003B1598">
      <w:pPr>
        <w:pStyle w:val="NoSpacing"/>
        <w:ind w:right="-342" w:firstLine="0"/>
        <w:jc w:val="center"/>
        <w:rPr>
          <w:rStyle w:val="SubtleEmphasis"/>
          <w:rFonts w:ascii="Maiandra GD" w:hAnsi="Maiandra GD"/>
          <w:b/>
          <w:color w:val="auto"/>
          <w:sz w:val="20"/>
          <w:szCs w:val="20"/>
        </w:rPr>
      </w:pPr>
      <w:r w:rsidRPr="003B1598">
        <w:rPr>
          <w:rStyle w:val="SubtleEmphasis"/>
          <w:rFonts w:ascii="Maiandra GD" w:hAnsi="Maiandra GD"/>
          <w:b/>
          <w:color w:val="auto"/>
          <w:sz w:val="20"/>
          <w:szCs w:val="20"/>
        </w:rPr>
        <w:t>Luke 2:10</w:t>
      </w:r>
    </w:p>
    <w:p w:rsidR="003B1598" w:rsidRDefault="000140CD" w:rsidP="003B1598">
      <w:pPr>
        <w:pStyle w:val="NoSpacing"/>
        <w:ind w:right="-342" w:firstLine="0"/>
        <w:jc w:val="center"/>
        <w:rPr>
          <w:rStyle w:val="text"/>
          <w:rFonts w:ascii="Maiandra GD" w:hAnsi="Maiandra GD"/>
          <w:b/>
          <w:i/>
          <w:sz w:val="20"/>
          <w:szCs w:val="20"/>
        </w:rPr>
      </w:pPr>
      <w:r w:rsidRPr="003B1598">
        <w:rPr>
          <w:rStyle w:val="text"/>
          <w:rFonts w:ascii="Maiandra GD" w:hAnsi="Maiandra GD"/>
          <w:b/>
          <w:i/>
          <w:sz w:val="20"/>
          <w:szCs w:val="20"/>
        </w:rPr>
        <w:t xml:space="preserve">But the angel said to them, “Do not be afraid. I bring you </w:t>
      </w:r>
    </w:p>
    <w:p w:rsidR="00D11C51" w:rsidRPr="003B1598" w:rsidRDefault="000140CD" w:rsidP="003B1598">
      <w:pPr>
        <w:pStyle w:val="NoSpacing"/>
        <w:ind w:right="-342" w:firstLine="0"/>
        <w:jc w:val="center"/>
        <w:rPr>
          <w:rStyle w:val="text"/>
          <w:rFonts w:ascii="Maiandra GD" w:hAnsi="Maiandra GD"/>
          <w:b/>
          <w:i/>
          <w:sz w:val="20"/>
          <w:szCs w:val="20"/>
        </w:rPr>
      </w:pPr>
      <w:r w:rsidRPr="003B1598">
        <w:rPr>
          <w:rStyle w:val="text"/>
          <w:rFonts w:ascii="Maiandra GD" w:hAnsi="Maiandra GD"/>
          <w:b/>
          <w:i/>
          <w:sz w:val="20"/>
          <w:szCs w:val="20"/>
        </w:rPr>
        <w:t>good news that will cause great joy for all the people.</w:t>
      </w:r>
    </w:p>
    <w:p w:rsidR="00F54205" w:rsidRPr="003B1598" w:rsidRDefault="00F54205" w:rsidP="003B1598">
      <w:pPr>
        <w:pStyle w:val="NoSpacing"/>
        <w:ind w:right="-342" w:firstLine="0"/>
        <w:rPr>
          <w:rStyle w:val="text"/>
          <w:rFonts w:ascii="Maiandra GD" w:hAnsi="Maiandra GD"/>
          <w:sz w:val="16"/>
          <w:szCs w:val="16"/>
        </w:rPr>
      </w:pPr>
    </w:p>
    <w:p w:rsidR="001F4DDA" w:rsidRPr="003B1598" w:rsidRDefault="003B1598" w:rsidP="003B1598">
      <w:pPr>
        <w:pStyle w:val="NoSpacing"/>
        <w:ind w:right="-342" w:firstLine="0"/>
        <w:rPr>
          <w:rStyle w:val="text"/>
          <w:rFonts w:ascii="Maiandra GD" w:hAnsi="Maiandra GD"/>
          <w:sz w:val="20"/>
          <w:szCs w:val="20"/>
        </w:rPr>
      </w:pPr>
      <w:r w:rsidRPr="003B1598">
        <w:rPr>
          <w:rStyle w:val="text"/>
          <w:rFonts w:ascii="Maiandra GD" w:hAnsi="Maiandra GD"/>
          <w:sz w:val="20"/>
          <w:szCs w:val="20"/>
        </w:rPr>
        <w:t>In the Christmas story we hear again how much God loves us.  Nothing can separate us from this love.</w:t>
      </w:r>
    </w:p>
    <w:p w:rsidR="001F4DDA" w:rsidRPr="003B1598" w:rsidRDefault="001F4DDA" w:rsidP="003B1598">
      <w:pPr>
        <w:pStyle w:val="NoSpacing"/>
        <w:ind w:right="-342" w:firstLine="0"/>
        <w:rPr>
          <w:rStyle w:val="text"/>
          <w:rFonts w:ascii="Maiandra GD" w:hAnsi="Maiandra GD"/>
          <w:b/>
          <w:sz w:val="16"/>
          <w:szCs w:val="16"/>
        </w:rPr>
      </w:pPr>
    </w:p>
    <w:p w:rsidR="00F54205" w:rsidRPr="003B1598" w:rsidRDefault="00F54205" w:rsidP="003B1598">
      <w:pPr>
        <w:pStyle w:val="NoSpacing"/>
        <w:ind w:right="-342" w:firstLine="0"/>
        <w:rPr>
          <w:rStyle w:val="text"/>
          <w:rFonts w:ascii="Maiandra GD" w:hAnsi="Maiandra GD"/>
          <w:sz w:val="20"/>
          <w:szCs w:val="20"/>
        </w:rPr>
      </w:pPr>
      <w:r w:rsidRPr="00441602">
        <w:rPr>
          <w:rStyle w:val="text"/>
          <w:rFonts w:ascii="Maiandra GD" w:hAnsi="Maiandra GD"/>
          <w:b/>
          <w:color w:val="FF0000"/>
          <w:sz w:val="20"/>
          <w:szCs w:val="20"/>
        </w:rPr>
        <w:t>Activity Idea:</w:t>
      </w:r>
      <w:r w:rsidRPr="003B1598">
        <w:rPr>
          <w:rStyle w:val="text"/>
          <w:rFonts w:ascii="Maiandra GD" w:hAnsi="Maiandra GD"/>
          <w:sz w:val="20"/>
          <w:szCs w:val="20"/>
        </w:rPr>
        <w:t xml:space="preserve">  Host a simple neighbourhood Christmas </w:t>
      </w:r>
      <w:r w:rsidR="003B1598" w:rsidRPr="003B1598">
        <w:rPr>
          <w:rStyle w:val="text"/>
          <w:rFonts w:ascii="Maiandra GD" w:hAnsi="Maiandra GD"/>
          <w:sz w:val="20"/>
          <w:szCs w:val="20"/>
        </w:rPr>
        <w:t>party for</w:t>
      </w:r>
      <w:r w:rsidRPr="003B1598">
        <w:rPr>
          <w:rStyle w:val="text"/>
          <w:rFonts w:ascii="Maiandra GD" w:hAnsi="Maiandra GD"/>
          <w:sz w:val="20"/>
          <w:szCs w:val="20"/>
        </w:rPr>
        <w:t xml:space="preserve"> friends, co-workers and family.  Allow those invited to contribute.  You may </w:t>
      </w:r>
      <w:r w:rsidR="003B1598">
        <w:rPr>
          <w:rStyle w:val="text"/>
          <w:rFonts w:ascii="Maiandra GD" w:hAnsi="Maiandra GD"/>
          <w:sz w:val="20"/>
          <w:szCs w:val="20"/>
        </w:rPr>
        <w:t>make the event a pot-</w:t>
      </w:r>
      <w:r w:rsidRPr="003B1598">
        <w:rPr>
          <w:rStyle w:val="text"/>
          <w:rFonts w:ascii="Maiandra GD" w:hAnsi="Maiandra GD"/>
          <w:sz w:val="20"/>
          <w:szCs w:val="20"/>
        </w:rPr>
        <w:t>luck, cookie exchange or a birthday party for Jesus.</w:t>
      </w:r>
      <w:r w:rsidR="00887C19">
        <w:rPr>
          <w:rStyle w:val="text"/>
          <w:rFonts w:ascii="Maiandra GD" w:hAnsi="Maiandra GD"/>
          <w:sz w:val="20"/>
          <w:szCs w:val="20"/>
        </w:rPr>
        <w:t xml:space="preserve">  Celebrate the birth of Christ!</w:t>
      </w:r>
    </w:p>
    <w:p w:rsidR="00A00E0B" w:rsidRDefault="00A00E0B" w:rsidP="00F54205">
      <w:pPr>
        <w:pStyle w:val="NoSpacing"/>
        <w:ind w:right="83" w:firstLine="0"/>
        <w:rPr>
          <w:rStyle w:val="text"/>
          <w:rFonts w:ascii="Maiandra GD" w:hAnsi="Maiandra GD"/>
          <w:sz w:val="20"/>
          <w:szCs w:val="20"/>
        </w:rPr>
      </w:pPr>
    </w:p>
    <w:p w:rsidR="00D35543" w:rsidRPr="003B1598" w:rsidRDefault="00D35543" w:rsidP="00441602">
      <w:pPr>
        <w:pStyle w:val="NoSpacing"/>
        <w:ind w:right="83" w:firstLine="0"/>
        <w:jc w:val="center"/>
        <w:rPr>
          <w:rStyle w:val="text"/>
          <w:rFonts w:ascii="Maiandra GD" w:hAnsi="Maiandra GD"/>
          <w:sz w:val="20"/>
          <w:szCs w:val="20"/>
        </w:rPr>
      </w:pPr>
    </w:p>
    <w:p w:rsidR="000140CD" w:rsidRPr="00A00E0B" w:rsidRDefault="001F4DDA" w:rsidP="00441602">
      <w:pPr>
        <w:pStyle w:val="NoSpacing"/>
        <w:numPr>
          <w:ilvl w:val="0"/>
          <w:numId w:val="16"/>
        </w:numPr>
        <w:ind w:right="83"/>
        <w:jc w:val="center"/>
        <w:rPr>
          <w:rStyle w:val="SubtleEmphasis"/>
          <w:rFonts w:ascii="Maiandra GD" w:hAnsi="Maiandra GD"/>
          <w:b/>
          <w:i w:val="0"/>
          <w:color w:val="4F6228" w:themeColor="accent3" w:themeShade="80"/>
          <w:sz w:val="24"/>
          <w:szCs w:val="24"/>
        </w:rPr>
      </w:pPr>
      <w:r w:rsidRPr="00A00E0B">
        <w:rPr>
          <w:rStyle w:val="SubtleEmphasis"/>
          <w:rFonts w:ascii="Maiandra GD" w:hAnsi="Maiandra GD"/>
          <w:b/>
          <w:i w:val="0"/>
          <w:color w:val="4F6228" w:themeColor="accent3" w:themeShade="80"/>
          <w:sz w:val="24"/>
          <w:szCs w:val="24"/>
        </w:rPr>
        <w:t xml:space="preserve">Experience </w:t>
      </w:r>
      <w:r w:rsidR="000140CD" w:rsidRPr="00A00E0B">
        <w:rPr>
          <w:rStyle w:val="SubtleEmphasis"/>
          <w:rFonts w:ascii="Maiandra GD" w:hAnsi="Maiandra GD"/>
          <w:b/>
          <w:i w:val="0"/>
          <w:color w:val="4F6228" w:themeColor="accent3" w:themeShade="80"/>
          <w:sz w:val="24"/>
          <w:szCs w:val="24"/>
        </w:rPr>
        <w:t>Salvation</w:t>
      </w:r>
    </w:p>
    <w:p w:rsidR="00441602" w:rsidRPr="00441602" w:rsidRDefault="00441602" w:rsidP="003B1598">
      <w:pPr>
        <w:pStyle w:val="NoSpacing"/>
        <w:ind w:right="83" w:firstLine="0"/>
        <w:jc w:val="center"/>
        <w:rPr>
          <w:rStyle w:val="text"/>
          <w:rFonts w:ascii="Maiandra GD" w:hAnsi="Maiandra GD"/>
          <w:b/>
          <w:i/>
          <w:sz w:val="16"/>
          <w:szCs w:val="16"/>
        </w:rPr>
      </w:pPr>
    </w:p>
    <w:p w:rsidR="000140CD" w:rsidRPr="003B1598" w:rsidRDefault="000140CD" w:rsidP="003B1598">
      <w:pPr>
        <w:pStyle w:val="NoSpacing"/>
        <w:ind w:right="83" w:firstLine="0"/>
        <w:jc w:val="center"/>
        <w:rPr>
          <w:rStyle w:val="text"/>
          <w:rFonts w:ascii="Maiandra GD" w:hAnsi="Maiandra GD"/>
          <w:b/>
          <w:i/>
          <w:sz w:val="20"/>
          <w:szCs w:val="20"/>
        </w:rPr>
      </w:pPr>
      <w:r w:rsidRPr="003B1598">
        <w:rPr>
          <w:rStyle w:val="text"/>
          <w:rFonts w:ascii="Maiandra GD" w:hAnsi="Maiandra GD"/>
          <w:b/>
          <w:i/>
          <w:sz w:val="20"/>
          <w:szCs w:val="20"/>
        </w:rPr>
        <w:t>Luke 2:11</w:t>
      </w:r>
    </w:p>
    <w:p w:rsidR="003B1598" w:rsidRPr="003B1598" w:rsidRDefault="000140CD" w:rsidP="003B1598">
      <w:pPr>
        <w:pStyle w:val="NoSpacing"/>
        <w:ind w:right="83" w:firstLine="0"/>
        <w:jc w:val="center"/>
        <w:rPr>
          <w:rStyle w:val="text"/>
          <w:rFonts w:ascii="Maiandra GD" w:hAnsi="Maiandra GD"/>
          <w:b/>
          <w:i/>
          <w:sz w:val="20"/>
          <w:szCs w:val="20"/>
        </w:rPr>
      </w:pPr>
      <w:r w:rsidRPr="003B1598">
        <w:rPr>
          <w:rStyle w:val="text"/>
          <w:rFonts w:ascii="Maiandra GD" w:hAnsi="Maiandra GD"/>
          <w:b/>
          <w:i/>
          <w:sz w:val="20"/>
          <w:szCs w:val="20"/>
        </w:rPr>
        <w:t xml:space="preserve">Today in the town of David a Savior has been born to you; </w:t>
      </w:r>
    </w:p>
    <w:p w:rsidR="000140CD" w:rsidRPr="003B1598" w:rsidRDefault="000140CD" w:rsidP="003B1598">
      <w:pPr>
        <w:pStyle w:val="NoSpacing"/>
        <w:ind w:right="83" w:firstLine="0"/>
        <w:jc w:val="center"/>
        <w:rPr>
          <w:rFonts w:ascii="Maiandra GD" w:hAnsi="Maiandra GD"/>
          <w:b/>
          <w:i/>
          <w:sz w:val="20"/>
          <w:szCs w:val="20"/>
        </w:rPr>
      </w:pPr>
      <w:r w:rsidRPr="003B1598">
        <w:rPr>
          <w:rStyle w:val="text"/>
          <w:rFonts w:ascii="Maiandra GD" w:hAnsi="Maiandra GD"/>
          <w:b/>
          <w:i/>
          <w:sz w:val="20"/>
          <w:szCs w:val="20"/>
        </w:rPr>
        <w:t>he is the Messiah, the Lord.</w:t>
      </w:r>
    </w:p>
    <w:p w:rsidR="001F4DDA" w:rsidRPr="003B1598" w:rsidRDefault="001F4DDA" w:rsidP="00F54205">
      <w:pPr>
        <w:pStyle w:val="NoSpacing"/>
        <w:ind w:right="83" w:firstLine="0"/>
        <w:rPr>
          <w:rFonts w:ascii="Maiandra GD" w:hAnsi="Maiandra GD"/>
          <w:sz w:val="16"/>
          <w:szCs w:val="16"/>
        </w:rPr>
      </w:pPr>
    </w:p>
    <w:p w:rsidR="001F4DDA" w:rsidRPr="003B1598" w:rsidRDefault="001F4DDA" w:rsidP="00F54205">
      <w:pPr>
        <w:pStyle w:val="NoSpacing"/>
        <w:ind w:right="83" w:firstLine="0"/>
        <w:rPr>
          <w:rFonts w:ascii="Maiandra GD" w:hAnsi="Maiandra GD"/>
          <w:sz w:val="20"/>
          <w:szCs w:val="20"/>
        </w:rPr>
      </w:pPr>
      <w:r w:rsidRPr="003B1598">
        <w:rPr>
          <w:rFonts w:ascii="Maiandra GD" w:hAnsi="Maiandra GD"/>
          <w:sz w:val="20"/>
          <w:szCs w:val="20"/>
        </w:rPr>
        <w:t>Jesus came to save us from sin.  We are saved so that we can live holy lives.  We are saved by his grace, not our own efforts.</w:t>
      </w:r>
    </w:p>
    <w:p w:rsidR="001F4DDA" w:rsidRPr="003B1598" w:rsidRDefault="001F4DDA" w:rsidP="00F54205">
      <w:pPr>
        <w:pStyle w:val="NoSpacing"/>
        <w:ind w:right="83" w:firstLine="0"/>
        <w:rPr>
          <w:rFonts w:ascii="Maiandra GD" w:hAnsi="Maiandra GD"/>
          <w:sz w:val="20"/>
          <w:szCs w:val="20"/>
        </w:rPr>
      </w:pPr>
    </w:p>
    <w:p w:rsidR="00D35543" w:rsidRDefault="00F54205" w:rsidP="00A57D45">
      <w:pPr>
        <w:pStyle w:val="NoSpacing"/>
        <w:ind w:right="83" w:firstLine="0"/>
        <w:rPr>
          <w:rFonts w:ascii="Maiandra GD" w:hAnsi="Maiandra GD"/>
          <w:sz w:val="20"/>
          <w:szCs w:val="20"/>
        </w:rPr>
      </w:pPr>
      <w:r w:rsidRPr="00441602">
        <w:rPr>
          <w:rFonts w:ascii="Maiandra GD" w:hAnsi="Maiandra GD"/>
          <w:b/>
          <w:color w:val="FF0000"/>
          <w:sz w:val="20"/>
          <w:szCs w:val="20"/>
        </w:rPr>
        <w:t>Activity Idea:</w:t>
      </w:r>
      <w:r w:rsidRPr="003B1598">
        <w:rPr>
          <w:rFonts w:ascii="Maiandra GD" w:hAnsi="Maiandra GD"/>
          <w:sz w:val="20"/>
          <w:szCs w:val="20"/>
        </w:rPr>
        <w:t xml:space="preserve">    Share the love of Christ and the joy of the season with someone who needs to know they are loved.  You might make a meal for someone, serve at a soup kitchen or purchase Christmas gifts for children.</w:t>
      </w:r>
    </w:p>
    <w:p w:rsidR="001B2297" w:rsidRDefault="001B2297" w:rsidP="00A57D45">
      <w:pPr>
        <w:pStyle w:val="NoSpacing"/>
        <w:ind w:right="83" w:firstLine="0"/>
        <w:rPr>
          <w:rStyle w:val="SubtleEmphasis"/>
          <w:rFonts w:ascii="Maiandra GD" w:hAnsi="Maiandra GD"/>
          <w:b/>
          <w:i w:val="0"/>
          <w:color w:val="auto"/>
          <w:sz w:val="20"/>
          <w:szCs w:val="20"/>
        </w:rPr>
      </w:pPr>
    </w:p>
    <w:p w:rsidR="000140CD" w:rsidRPr="00A00E0B" w:rsidRDefault="00A00E0B" w:rsidP="00441602">
      <w:pPr>
        <w:pStyle w:val="NoSpacing"/>
        <w:numPr>
          <w:ilvl w:val="0"/>
          <w:numId w:val="16"/>
        </w:numPr>
        <w:ind w:left="-567" w:right="83" w:firstLine="0"/>
        <w:jc w:val="center"/>
        <w:rPr>
          <w:rStyle w:val="SubtleEmphasis"/>
          <w:rFonts w:ascii="Maiandra GD" w:hAnsi="Maiandra GD"/>
          <w:b/>
          <w:i w:val="0"/>
          <w:color w:val="4F6228" w:themeColor="accent3" w:themeShade="80"/>
          <w:sz w:val="24"/>
          <w:szCs w:val="24"/>
        </w:rPr>
      </w:pPr>
      <w:r>
        <w:rPr>
          <w:rStyle w:val="SubtleEmphasis"/>
          <w:rFonts w:ascii="Maiandra GD" w:hAnsi="Maiandra GD"/>
          <w:b/>
          <w:i w:val="0"/>
          <w:color w:val="4F6228" w:themeColor="accent3" w:themeShade="80"/>
          <w:sz w:val="24"/>
          <w:szCs w:val="24"/>
        </w:rPr>
        <w:lastRenderedPageBreak/>
        <w:t>Be Reconciled to God and others</w:t>
      </w:r>
    </w:p>
    <w:p w:rsidR="00441602" w:rsidRPr="00441602" w:rsidRDefault="00441602" w:rsidP="002F4E65">
      <w:pPr>
        <w:pStyle w:val="NoSpacing"/>
        <w:ind w:left="-567" w:right="83" w:firstLine="0"/>
        <w:jc w:val="center"/>
        <w:rPr>
          <w:rStyle w:val="text"/>
          <w:rFonts w:ascii="Maiandra GD" w:hAnsi="Maiandra GD"/>
          <w:b/>
          <w:i/>
          <w:sz w:val="16"/>
          <w:szCs w:val="16"/>
        </w:rPr>
      </w:pPr>
    </w:p>
    <w:p w:rsidR="000140CD" w:rsidRPr="00A00E0B" w:rsidRDefault="000140CD" w:rsidP="002F4E65">
      <w:pPr>
        <w:pStyle w:val="NoSpacing"/>
        <w:ind w:left="-567" w:right="83" w:firstLine="0"/>
        <w:jc w:val="center"/>
        <w:rPr>
          <w:rStyle w:val="text"/>
          <w:rFonts w:ascii="Maiandra GD" w:hAnsi="Maiandra GD"/>
          <w:b/>
          <w:i/>
          <w:sz w:val="20"/>
          <w:szCs w:val="20"/>
        </w:rPr>
      </w:pPr>
      <w:r w:rsidRPr="00A00E0B">
        <w:rPr>
          <w:rStyle w:val="text"/>
          <w:rFonts w:ascii="Maiandra GD" w:hAnsi="Maiandra GD"/>
          <w:b/>
          <w:i/>
          <w:sz w:val="20"/>
          <w:szCs w:val="20"/>
        </w:rPr>
        <w:t>Luke  2:14</w:t>
      </w:r>
    </w:p>
    <w:p w:rsidR="000140CD" w:rsidRPr="00A00E0B" w:rsidRDefault="000140CD" w:rsidP="002F4E65">
      <w:pPr>
        <w:pStyle w:val="NoSpacing"/>
        <w:ind w:left="-567" w:right="83" w:firstLine="0"/>
        <w:jc w:val="center"/>
        <w:rPr>
          <w:rStyle w:val="text"/>
          <w:rFonts w:ascii="Maiandra GD" w:hAnsi="Maiandra GD"/>
          <w:b/>
          <w:i/>
          <w:sz w:val="20"/>
          <w:szCs w:val="20"/>
        </w:rPr>
      </w:pPr>
      <w:r w:rsidRPr="00A00E0B">
        <w:rPr>
          <w:rStyle w:val="text"/>
          <w:rFonts w:ascii="Maiandra GD" w:hAnsi="Maiandra GD"/>
          <w:b/>
          <w:i/>
          <w:sz w:val="20"/>
          <w:szCs w:val="20"/>
        </w:rPr>
        <w:t>Glory to God in the highest heaven,</w:t>
      </w:r>
      <w:r w:rsidRPr="00A00E0B">
        <w:rPr>
          <w:rFonts w:ascii="Maiandra GD" w:hAnsi="Maiandra GD"/>
          <w:b/>
          <w:i/>
          <w:sz w:val="20"/>
          <w:szCs w:val="20"/>
        </w:rPr>
        <w:br/>
      </w:r>
      <w:r w:rsidRPr="00A00E0B">
        <w:rPr>
          <w:rStyle w:val="text"/>
          <w:rFonts w:ascii="Maiandra GD" w:hAnsi="Maiandra GD"/>
          <w:b/>
          <w:i/>
          <w:sz w:val="20"/>
          <w:szCs w:val="20"/>
        </w:rPr>
        <w:t>and on earth peace to those on whom his favor rests.</w:t>
      </w:r>
      <w:r w:rsidR="00F54205" w:rsidRPr="00A00E0B">
        <w:rPr>
          <w:rStyle w:val="text"/>
          <w:rFonts w:ascii="Maiandra GD" w:hAnsi="Maiandra GD"/>
          <w:b/>
          <w:i/>
          <w:sz w:val="20"/>
          <w:szCs w:val="20"/>
        </w:rPr>
        <w:t>”</w:t>
      </w:r>
    </w:p>
    <w:p w:rsidR="00F54205" w:rsidRPr="00A00E0B" w:rsidRDefault="00F54205" w:rsidP="002F4E65">
      <w:pPr>
        <w:pStyle w:val="NoSpacing"/>
        <w:ind w:left="-567" w:right="83" w:firstLine="0"/>
        <w:rPr>
          <w:rStyle w:val="text"/>
          <w:rFonts w:ascii="Maiandra GD" w:hAnsi="Maiandra GD"/>
          <w:sz w:val="16"/>
          <w:szCs w:val="16"/>
        </w:rPr>
      </w:pPr>
    </w:p>
    <w:p w:rsidR="001F4DDA" w:rsidRPr="003B1598" w:rsidRDefault="001F4DDA" w:rsidP="002F4E65">
      <w:pPr>
        <w:pStyle w:val="NoSpacing"/>
        <w:ind w:left="-567" w:right="225" w:firstLine="0"/>
        <w:rPr>
          <w:rFonts w:ascii="Maiandra GD" w:hAnsi="Maiandra GD"/>
          <w:sz w:val="20"/>
          <w:szCs w:val="20"/>
        </w:rPr>
      </w:pPr>
      <w:r w:rsidRPr="003B1598">
        <w:rPr>
          <w:rFonts w:ascii="Maiandra GD" w:hAnsi="Maiandra GD"/>
          <w:sz w:val="20"/>
          <w:szCs w:val="20"/>
        </w:rPr>
        <w:t>Jesus came to restore broken relationships – he came to bring us peace with God (spiritual), to give us the peace of God (emotional) and to restore peace with others (relational).</w:t>
      </w:r>
    </w:p>
    <w:p w:rsidR="001F4DDA" w:rsidRPr="003B1598" w:rsidRDefault="001F4DDA" w:rsidP="002F4E65">
      <w:pPr>
        <w:pStyle w:val="NoSpacing"/>
        <w:ind w:left="-567" w:right="225" w:firstLine="0"/>
        <w:rPr>
          <w:rFonts w:ascii="Maiandra GD" w:hAnsi="Maiandra GD"/>
          <w:sz w:val="20"/>
          <w:szCs w:val="20"/>
        </w:rPr>
      </w:pPr>
    </w:p>
    <w:p w:rsidR="00F54205" w:rsidRPr="003B1598" w:rsidRDefault="00F54205" w:rsidP="002F4E65">
      <w:pPr>
        <w:pStyle w:val="NoSpacing"/>
        <w:ind w:left="-567" w:right="225" w:firstLine="0"/>
        <w:rPr>
          <w:rStyle w:val="SubtleEmphasis"/>
          <w:rFonts w:ascii="Maiandra GD" w:hAnsi="Maiandra GD"/>
          <w:i w:val="0"/>
          <w:color w:val="auto"/>
          <w:sz w:val="20"/>
          <w:szCs w:val="20"/>
        </w:rPr>
      </w:pPr>
      <w:r w:rsidRPr="00441602">
        <w:rPr>
          <w:rFonts w:ascii="Maiandra GD" w:hAnsi="Maiandra GD"/>
          <w:b/>
          <w:color w:val="FF0000"/>
          <w:sz w:val="20"/>
          <w:szCs w:val="20"/>
        </w:rPr>
        <w:t>Activity Idea:</w:t>
      </w:r>
      <w:r w:rsidRPr="003B1598">
        <w:rPr>
          <w:rFonts w:ascii="Maiandra GD" w:hAnsi="Maiandra GD"/>
          <w:sz w:val="20"/>
          <w:szCs w:val="20"/>
        </w:rPr>
        <w:t xml:space="preserve">    Reflect on the gifts God has given you – friends, children, new relationships, church, provisions, etc.  What can you give back to God as an act of worship this Christmas?</w:t>
      </w:r>
      <w:r w:rsidR="00887C19">
        <w:rPr>
          <w:rFonts w:ascii="Maiandra GD" w:hAnsi="Maiandra GD"/>
          <w:sz w:val="20"/>
          <w:szCs w:val="20"/>
        </w:rPr>
        <w:t xml:space="preserve">  Decide how and when to do this.</w:t>
      </w:r>
    </w:p>
    <w:p w:rsidR="00D11C51" w:rsidRDefault="00D11C51" w:rsidP="00F42FBE">
      <w:pPr>
        <w:pStyle w:val="NoSpacing"/>
        <w:ind w:left="-567" w:firstLine="283"/>
        <w:rPr>
          <w:rStyle w:val="SubtleEmphasis"/>
          <w:rFonts w:ascii="Maiandra GD" w:hAnsi="Maiandra GD"/>
          <w:i w:val="0"/>
        </w:rPr>
      </w:pPr>
    </w:p>
    <w:p w:rsidR="002F4E65" w:rsidRDefault="003E0EBE" w:rsidP="002F4E65">
      <w:pPr>
        <w:pStyle w:val="NoSpacing"/>
        <w:ind w:left="-567" w:firstLine="0"/>
        <w:rPr>
          <w:rStyle w:val="SubtleEmphasis"/>
          <w:rFonts w:ascii="Maiandra GD" w:hAnsi="Maiandra GD"/>
          <w:i w:val="0"/>
        </w:rPr>
      </w:pPr>
      <w:r w:rsidRPr="003E0EBE">
        <w:rPr>
          <w:rFonts w:ascii="Times New Roman" w:hAnsi="Times New Roman" w:cs="Times New Roman"/>
          <w:sz w:val="24"/>
          <w:szCs w:val="24"/>
        </w:rPr>
        <w:pict>
          <v:shape id="_x0000_s1056" type="#_x0000_t75" style="position:absolute;left:0;text-align:left;margin-left:105.6pt;margin-top:10.35pt;width:47.65pt;height:57.55pt;z-index:-251634688;mso-wrap-edited:f" wrapcoords="5465 0 3904 611 3383 1834 3643 3260 520 6521 520 6725 2082 9781 0 16302 -260 19562 520 20581 4684 21396 9108 21396 10410 21396 18217 21396 20559 20989 21340 16709 19518 9781 11971 6521 9629 2445 8588 1019 7027 0 5465 0" o:allowincell="f">
            <v:imagedata r:id="rId18" o:title=""/>
            <w10:wrap type="tight"/>
          </v:shape>
          <o:OLEObject Type="Embed" ProgID="MS_ClipArt_Gallery" ShapeID="_x0000_s1056" DrawAspect="Content" ObjectID="_1411802450" r:id="rId19"/>
        </w:pict>
      </w:r>
    </w:p>
    <w:p w:rsidR="002F4E65" w:rsidRDefault="002F4E65" w:rsidP="002F4E65">
      <w:pPr>
        <w:pStyle w:val="NoSpacing"/>
        <w:ind w:left="-567" w:firstLine="0"/>
        <w:jc w:val="center"/>
        <w:rPr>
          <w:rStyle w:val="SubtleEmphasis"/>
          <w:rFonts w:ascii="Maiandra GD" w:hAnsi="Maiandra GD"/>
          <w:i w:val="0"/>
        </w:rPr>
      </w:pPr>
    </w:p>
    <w:p w:rsidR="002F4E65" w:rsidRPr="00F42FBE" w:rsidRDefault="002F4E65" w:rsidP="002F4E65">
      <w:pPr>
        <w:pStyle w:val="NoSpacing"/>
        <w:ind w:left="-567" w:firstLine="0"/>
        <w:rPr>
          <w:rStyle w:val="SubtleEmphasis"/>
          <w:rFonts w:ascii="Maiandra GD" w:hAnsi="Maiandra GD"/>
          <w:i w:val="0"/>
        </w:rPr>
      </w:pPr>
    </w:p>
    <w:p w:rsidR="00F42FBE" w:rsidRDefault="00F42FBE" w:rsidP="002F4E65">
      <w:pPr>
        <w:pStyle w:val="NoSpacing"/>
        <w:ind w:left="-567" w:firstLine="0"/>
        <w:jc w:val="center"/>
        <w:rPr>
          <w:rStyle w:val="SubtleEmphasis"/>
          <w:rFonts w:ascii="Maiandra GD" w:hAnsi="Maiandra GD"/>
          <w:b/>
          <w:i w:val="0"/>
        </w:rPr>
      </w:pPr>
    </w:p>
    <w:p w:rsidR="002F4E65" w:rsidRDefault="002F4E65" w:rsidP="002F4E65">
      <w:pPr>
        <w:pStyle w:val="NoSpacing"/>
        <w:ind w:left="-567" w:firstLine="0"/>
        <w:jc w:val="center"/>
        <w:rPr>
          <w:rStyle w:val="SubtleEmphasis"/>
          <w:rFonts w:ascii="Maiandra GD" w:hAnsi="Maiandra GD"/>
          <w:i w:val="0"/>
          <w:shadow/>
          <w:color w:val="365F91" w:themeColor="accent1" w:themeShade="BF"/>
          <w:sz w:val="32"/>
          <w:szCs w:val="32"/>
        </w:rPr>
      </w:pPr>
    </w:p>
    <w:p w:rsidR="00F54205" w:rsidRPr="00441602" w:rsidRDefault="00A9453E" w:rsidP="002F4E65">
      <w:pPr>
        <w:pStyle w:val="NoSpacing"/>
        <w:ind w:left="-567" w:firstLine="0"/>
        <w:jc w:val="center"/>
        <w:rPr>
          <w:rStyle w:val="SubtleEmphasis"/>
          <w:rFonts w:ascii="Maiandra GD" w:hAnsi="Maiandra GD"/>
          <w:b/>
          <w:i w:val="0"/>
          <w:shadow/>
          <w:color w:val="365F91" w:themeColor="accent1" w:themeShade="BF"/>
          <w:sz w:val="28"/>
          <w:szCs w:val="28"/>
        </w:rPr>
      </w:pPr>
      <w:r w:rsidRPr="00441602">
        <w:rPr>
          <w:rStyle w:val="SubtleEmphasis"/>
          <w:rFonts w:ascii="Maiandra GD" w:hAnsi="Maiandra GD"/>
          <w:b/>
          <w:i w:val="0"/>
          <w:shadow/>
          <w:color w:val="365F91" w:themeColor="accent1" w:themeShade="BF"/>
          <w:sz w:val="28"/>
          <w:szCs w:val="28"/>
        </w:rPr>
        <w:t>Learn a Christmas Carol</w:t>
      </w:r>
    </w:p>
    <w:p w:rsidR="00F54205" w:rsidRDefault="00F54205" w:rsidP="002F4E65">
      <w:pPr>
        <w:pStyle w:val="NoSpacing"/>
        <w:ind w:left="-567" w:firstLine="0"/>
        <w:rPr>
          <w:rStyle w:val="SubtleEmphasis"/>
          <w:rFonts w:ascii="Maiandra GD" w:hAnsi="Maiandra GD"/>
          <w:b/>
          <w:i w:val="0"/>
        </w:rPr>
      </w:pPr>
    </w:p>
    <w:p w:rsidR="002F4E65" w:rsidRDefault="002F4E65" w:rsidP="002F4E65">
      <w:pPr>
        <w:pStyle w:val="NoSpacing"/>
        <w:ind w:left="-567" w:firstLine="0"/>
        <w:jc w:val="center"/>
        <w:rPr>
          <w:rStyle w:val="SubtleEmphasis"/>
          <w:rFonts w:ascii="Maiandra GD" w:hAnsi="Maiandra GD"/>
          <w:b/>
          <w:i w:val="0"/>
          <w:color w:val="auto"/>
        </w:rPr>
      </w:pPr>
      <w:r w:rsidRPr="002F4E65">
        <w:rPr>
          <w:rStyle w:val="SubtleEmphasis"/>
          <w:rFonts w:ascii="Maiandra GD" w:hAnsi="Maiandra GD"/>
          <w:b/>
          <w:i w:val="0"/>
          <w:color w:val="auto"/>
        </w:rPr>
        <w:t>On Christmas Night</w:t>
      </w:r>
    </w:p>
    <w:p w:rsidR="002F4E65" w:rsidRPr="002F4E65" w:rsidRDefault="002F4E65" w:rsidP="002F4E65">
      <w:pPr>
        <w:pStyle w:val="NoSpacing"/>
        <w:ind w:left="-567" w:firstLine="0"/>
        <w:jc w:val="center"/>
        <w:rPr>
          <w:rStyle w:val="SubtleEmphasis"/>
          <w:rFonts w:ascii="Maiandra GD" w:hAnsi="Maiandra GD"/>
          <w:i w:val="0"/>
          <w:color w:val="auto"/>
          <w:sz w:val="16"/>
          <w:szCs w:val="16"/>
        </w:rPr>
      </w:pPr>
      <w:r w:rsidRPr="002F4E65">
        <w:rPr>
          <w:rStyle w:val="SubtleEmphasis"/>
          <w:rFonts w:ascii="Maiandra GD" w:hAnsi="Maiandra GD"/>
          <w:i w:val="0"/>
          <w:color w:val="auto"/>
          <w:sz w:val="16"/>
          <w:szCs w:val="16"/>
        </w:rPr>
        <w:t>Traditional</w:t>
      </w:r>
    </w:p>
    <w:p w:rsidR="002F4E65" w:rsidRDefault="002F4E65" w:rsidP="00A57D45">
      <w:pPr>
        <w:pStyle w:val="NoSpacing"/>
        <w:ind w:left="426" w:firstLine="425"/>
        <w:rPr>
          <w:rStyle w:val="SubtleEmphasis"/>
          <w:rFonts w:ascii="Maiandra GD" w:hAnsi="Maiandra GD"/>
          <w:i w:val="0"/>
          <w:color w:val="auto"/>
        </w:rPr>
      </w:pPr>
      <w:r w:rsidRPr="002F4E65">
        <w:rPr>
          <w:rStyle w:val="SubtleEmphasis"/>
          <w:rFonts w:ascii="Maiandra GD" w:hAnsi="Maiandra GD"/>
          <w:i w:val="0"/>
          <w:color w:val="auto"/>
        </w:rPr>
        <w:t xml:space="preserve">On Christmas night all Christians sing, </w:t>
      </w:r>
    </w:p>
    <w:p w:rsidR="00F54205" w:rsidRDefault="002F4E65" w:rsidP="00A57D45">
      <w:pPr>
        <w:pStyle w:val="NoSpacing"/>
        <w:ind w:left="426" w:firstLine="425"/>
        <w:rPr>
          <w:rStyle w:val="SubtleEmphasis"/>
          <w:rFonts w:ascii="Maiandra GD" w:hAnsi="Maiandra GD"/>
          <w:i w:val="0"/>
          <w:color w:val="auto"/>
        </w:rPr>
      </w:pPr>
      <w:r w:rsidRPr="002F4E65">
        <w:rPr>
          <w:rStyle w:val="SubtleEmphasis"/>
          <w:rFonts w:ascii="Maiandra GD" w:hAnsi="Maiandra GD"/>
          <w:i w:val="0"/>
          <w:color w:val="auto"/>
        </w:rPr>
        <w:t>to hear the news the angels bring;</w:t>
      </w:r>
    </w:p>
    <w:p w:rsidR="002F4E65" w:rsidRDefault="002F4E65" w:rsidP="00A57D45">
      <w:pPr>
        <w:pStyle w:val="NoSpacing"/>
        <w:ind w:left="426" w:firstLine="425"/>
        <w:rPr>
          <w:rStyle w:val="SubtleEmphasis"/>
          <w:rFonts w:ascii="Maiandra GD" w:hAnsi="Maiandra GD"/>
          <w:i w:val="0"/>
          <w:color w:val="auto"/>
        </w:rPr>
      </w:pPr>
      <w:r>
        <w:rPr>
          <w:rStyle w:val="SubtleEmphasis"/>
          <w:rFonts w:ascii="Maiandra GD" w:hAnsi="Maiandra GD"/>
          <w:i w:val="0"/>
          <w:color w:val="auto"/>
        </w:rPr>
        <w:t>News of great joy, news of great mirth,</w:t>
      </w:r>
    </w:p>
    <w:p w:rsidR="002F4E65" w:rsidRDefault="002F4E65" w:rsidP="00A57D45">
      <w:pPr>
        <w:pStyle w:val="NoSpacing"/>
        <w:ind w:left="426" w:firstLine="425"/>
        <w:rPr>
          <w:rStyle w:val="SubtleEmphasis"/>
          <w:rFonts w:ascii="Maiandra GD" w:hAnsi="Maiandra GD"/>
          <w:i w:val="0"/>
          <w:color w:val="auto"/>
        </w:rPr>
      </w:pPr>
      <w:r>
        <w:rPr>
          <w:rStyle w:val="SubtleEmphasis"/>
          <w:rFonts w:ascii="Maiandra GD" w:hAnsi="Maiandra GD"/>
          <w:i w:val="0"/>
          <w:color w:val="auto"/>
        </w:rPr>
        <w:t>News of our merciful King’s birth</w:t>
      </w:r>
    </w:p>
    <w:p w:rsidR="002F4E65" w:rsidRDefault="002F4E65" w:rsidP="00A57D45">
      <w:pPr>
        <w:pStyle w:val="NoSpacing"/>
        <w:ind w:left="426" w:firstLine="425"/>
        <w:rPr>
          <w:rStyle w:val="SubtleEmphasis"/>
          <w:rFonts w:ascii="Maiandra GD" w:hAnsi="Maiandra GD"/>
          <w:i w:val="0"/>
          <w:color w:val="auto"/>
        </w:rPr>
      </w:pPr>
    </w:p>
    <w:p w:rsidR="002F4E65" w:rsidRDefault="002F4E65" w:rsidP="00A57D45">
      <w:pPr>
        <w:pStyle w:val="NoSpacing"/>
        <w:ind w:left="426" w:firstLine="425"/>
        <w:rPr>
          <w:rStyle w:val="SubtleEmphasis"/>
          <w:rFonts w:ascii="Maiandra GD" w:hAnsi="Maiandra GD"/>
          <w:i w:val="0"/>
          <w:color w:val="auto"/>
        </w:rPr>
      </w:pPr>
      <w:r>
        <w:rPr>
          <w:rStyle w:val="SubtleEmphasis"/>
          <w:rFonts w:ascii="Maiandra GD" w:hAnsi="Maiandra GD"/>
          <w:i w:val="0"/>
          <w:color w:val="auto"/>
        </w:rPr>
        <w:t xml:space="preserve">When sin departs before His grace </w:t>
      </w:r>
    </w:p>
    <w:p w:rsidR="002F4E65" w:rsidRDefault="002F4E65" w:rsidP="00A57D45">
      <w:pPr>
        <w:pStyle w:val="NoSpacing"/>
        <w:ind w:left="426" w:firstLine="425"/>
        <w:rPr>
          <w:rStyle w:val="SubtleEmphasis"/>
          <w:rFonts w:ascii="Maiandra GD" w:hAnsi="Maiandra GD"/>
          <w:i w:val="0"/>
          <w:color w:val="auto"/>
        </w:rPr>
      </w:pPr>
      <w:r>
        <w:rPr>
          <w:rStyle w:val="SubtleEmphasis"/>
          <w:rFonts w:ascii="Maiandra GD" w:hAnsi="Maiandra GD"/>
          <w:i w:val="0"/>
          <w:color w:val="auto"/>
        </w:rPr>
        <w:t>then life and health come in its place</w:t>
      </w:r>
    </w:p>
    <w:p w:rsidR="002F4E65" w:rsidRDefault="002F4E65" w:rsidP="00A57D45">
      <w:pPr>
        <w:pStyle w:val="NoSpacing"/>
        <w:ind w:left="426" w:firstLine="425"/>
        <w:rPr>
          <w:rStyle w:val="SubtleEmphasis"/>
          <w:rFonts w:ascii="Maiandra GD" w:hAnsi="Maiandra GD"/>
          <w:i w:val="0"/>
          <w:color w:val="auto"/>
        </w:rPr>
      </w:pPr>
      <w:r>
        <w:rPr>
          <w:rStyle w:val="SubtleEmphasis"/>
          <w:rFonts w:ascii="Maiandra GD" w:hAnsi="Maiandra GD"/>
          <w:i w:val="0"/>
          <w:color w:val="auto"/>
        </w:rPr>
        <w:t>Angels and men with joy may sing,</w:t>
      </w:r>
    </w:p>
    <w:p w:rsidR="002F4E65" w:rsidRDefault="002F4E65" w:rsidP="00A57D45">
      <w:pPr>
        <w:pStyle w:val="NoSpacing"/>
        <w:ind w:left="426" w:firstLine="425"/>
        <w:rPr>
          <w:rStyle w:val="SubtleEmphasis"/>
          <w:rFonts w:ascii="Maiandra GD" w:hAnsi="Maiandra GD"/>
          <w:i w:val="0"/>
          <w:color w:val="auto"/>
        </w:rPr>
      </w:pPr>
      <w:r>
        <w:rPr>
          <w:rStyle w:val="SubtleEmphasis"/>
          <w:rFonts w:ascii="Maiandra GD" w:hAnsi="Maiandra GD"/>
          <w:i w:val="0"/>
          <w:color w:val="auto"/>
        </w:rPr>
        <w:t>All for to see the new born King.</w:t>
      </w:r>
    </w:p>
    <w:p w:rsidR="002F4E65" w:rsidRDefault="002F4E65" w:rsidP="00A57D45">
      <w:pPr>
        <w:pStyle w:val="NoSpacing"/>
        <w:ind w:left="426" w:firstLine="425"/>
        <w:rPr>
          <w:rStyle w:val="SubtleEmphasis"/>
          <w:rFonts w:ascii="Maiandra GD" w:hAnsi="Maiandra GD"/>
          <w:i w:val="0"/>
          <w:color w:val="auto"/>
        </w:rPr>
      </w:pPr>
    </w:p>
    <w:p w:rsidR="002F4E65" w:rsidRDefault="002F4E65" w:rsidP="00A57D45">
      <w:pPr>
        <w:pStyle w:val="NoSpacing"/>
        <w:ind w:left="426" w:firstLine="425"/>
        <w:rPr>
          <w:rStyle w:val="SubtleEmphasis"/>
          <w:rFonts w:ascii="Maiandra GD" w:hAnsi="Maiandra GD"/>
          <w:i w:val="0"/>
          <w:color w:val="auto"/>
        </w:rPr>
      </w:pPr>
      <w:r>
        <w:rPr>
          <w:rStyle w:val="SubtleEmphasis"/>
          <w:rFonts w:ascii="Maiandra GD" w:hAnsi="Maiandra GD"/>
          <w:i w:val="0"/>
          <w:color w:val="auto"/>
        </w:rPr>
        <w:t>From out of darkness we have light,</w:t>
      </w:r>
    </w:p>
    <w:p w:rsidR="002F4E65" w:rsidRDefault="00B82A09" w:rsidP="00A57D45">
      <w:pPr>
        <w:pStyle w:val="NoSpacing"/>
        <w:ind w:left="426" w:firstLine="425"/>
        <w:rPr>
          <w:rStyle w:val="SubtleEmphasis"/>
          <w:rFonts w:ascii="Maiandra GD" w:hAnsi="Maiandra GD"/>
          <w:i w:val="0"/>
          <w:color w:val="auto"/>
        </w:rPr>
      </w:pPr>
      <w:r>
        <w:rPr>
          <w:rStyle w:val="SubtleEmphasis"/>
          <w:rFonts w:ascii="Maiandra GD" w:hAnsi="Maiandra GD"/>
          <w:i w:val="0"/>
          <w:color w:val="auto"/>
        </w:rPr>
        <w:t>Which made the angels sing that</w:t>
      </w:r>
      <w:r w:rsidR="002F4E65">
        <w:rPr>
          <w:rStyle w:val="SubtleEmphasis"/>
          <w:rFonts w:ascii="Maiandra GD" w:hAnsi="Maiandra GD"/>
          <w:i w:val="0"/>
          <w:color w:val="auto"/>
        </w:rPr>
        <w:t xml:space="preserve"> night,</w:t>
      </w:r>
    </w:p>
    <w:p w:rsidR="002F4E65" w:rsidRDefault="002F4E65" w:rsidP="00A57D45">
      <w:pPr>
        <w:pStyle w:val="NoSpacing"/>
        <w:ind w:left="426" w:firstLine="425"/>
        <w:rPr>
          <w:rStyle w:val="SubtleEmphasis"/>
          <w:rFonts w:ascii="Maiandra GD" w:hAnsi="Maiandra GD"/>
          <w:i w:val="0"/>
          <w:color w:val="auto"/>
        </w:rPr>
      </w:pPr>
      <w:r>
        <w:rPr>
          <w:rStyle w:val="SubtleEmphasis"/>
          <w:rFonts w:ascii="Maiandra GD" w:hAnsi="Maiandra GD"/>
          <w:i w:val="0"/>
          <w:color w:val="auto"/>
        </w:rPr>
        <w:t>Glory to God and peace to men</w:t>
      </w:r>
    </w:p>
    <w:p w:rsidR="002F4E65" w:rsidRDefault="002F4E65" w:rsidP="00A57D45">
      <w:pPr>
        <w:pStyle w:val="NoSpacing"/>
        <w:ind w:left="426" w:firstLine="425"/>
        <w:rPr>
          <w:rStyle w:val="SubtleEmphasis"/>
          <w:rFonts w:ascii="Maiandra GD" w:hAnsi="Maiandra GD"/>
          <w:i w:val="0"/>
          <w:color w:val="auto"/>
        </w:rPr>
      </w:pPr>
      <w:r>
        <w:rPr>
          <w:rStyle w:val="SubtleEmphasis"/>
          <w:rFonts w:ascii="Maiandra GD" w:hAnsi="Maiandra GD"/>
          <w:i w:val="0"/>
          <w:color w:val="auto"/>
        </w:rPr>
        <w:t>Now and forever more Amen.</w:t>
      </w:r>
    </w:p>
    <w:p w:rsidR="002F4E65" w:rsidRPr="002F4E65" w:rsidRDefault="002F4E65" w:rsidP="00F2079D">
      <w:pPr>
        <w:pStyle w:val="NoSpacing"/>
        <w:ind w:firstLine="0"/>
        <w:rPr>
          <w:rStyle w:val="SubtleEmphasis"/>
          <w:rFonts w:ascii="Maiandra GD" w:hAnsi="Maiandra GD"/>
          <w:i w:val="0"/>
          <w:color w:val="auto"/>
        </w:rPr>
      </w:pPr>
    </w:p>
    <w:p w:rsidR="002F4E65" w:rsidRPr="00441602" w:rsidRDefault="00EF3ACE" w:rsidP="002F4E65">
      <w:pPr>
        <w:pStyle w:val="NoSpacing"/>
        <w:ind w:firstLine="0"/>
        <w:jc w:val="center"/>
        <w:rPr>
          <w:rStyle w:val="SubtleEmphasis"/>
          <w:rFonts w:ascii="Maiandra GD" w:hAnsi="Maiandra GD"/>
          <w:b/>
          <w:i w:val="0"/>
          <w:shadow/>
          <w:color w:val="365F91" w:themeColor="accent1" w:themeShade="BF"/>
          <w:sz w:val="28"/>
          <w:szCs w:val="28"/>
        </w:rPr>
      </w:pPr>
      <w:r w:rsidRPr="00441602">
        <w:rPr>
          <w:rStyle w:val="SubtleEmphasis"/>
          <w:rFonts w:ascii="Maiandra GD" w:hAnsi="Maiandra GD"/>
          <w:b/>
          <w:i w:val="0"/>
          <w:shadow/>
          <w:color w:val="365F91" w:themeColor="accent1" w:themeShade="BF"/>
          <w:sz w:val="28"/>
          <w:szCs w:val="28"/>
        </w:rPr>
        <w:t>Start a Christmas Prayer Journal</w:t>
      </w:r>
    </w:p>
    <w:p w:rsidR="00EF3ACE" w:rsidRDefault="00EF3ACE" w:rsidP="002F4E65">
      <w:pPr>
        <w:pStyle w:val="NoSpacing"/>
        <w:ind w:firstLine="0"/>
        <w:jc w:val="center"/>
        <w:rPr>
          <w:rStyle w:val="SubtleEmphasis"/>
          <w:rFonts w:ascii="Maiandra GD" w:hAnsi="Maiandra GD"/>
          <w:i w:val="0"/>
          <w:color w:val="auto"/>
        </w:rPr>
      </w:pPr>
      <w:r w:rsidRPr="00EF3ACE">
        <w:rPr>
          <w:rStyle w:val="SubtleEmphasis"/>
          <w:rFonts w:ascii="Maiandra GD" w:hAnsi="Maiandra GD"/>
          <w:i w:val="0"/>
          <w:color w:val="auto"/>
        </w:rPr>
        <w:t>Use these suggestions to begin journaling during Advent</w:t>
      </w:r>
    </w:p>
    <w:p w:rsidR="001B2297" w:rsidRPr="001B2297" w:rsidRDefault="001B2297" w:rsidP="002F4E65">
      <w:pPr>
        <w:pStyle w:val="NoSpacing"/>
        <w:ind w:firstLine="0"/>
        <w:jc w:val="center"/>
        <w:rPr>
          <w:rStyle w:val="SubtleEmphasis"/>
          <w:rFonts w:ascii="Maiandra GD" w:hAnsi="Maiandra GD"/>
          <w:i w:val="0"/>
          <w:color w:val="auto"/>
          <w:sz w:val="16"/>
          <w:szCs w:val="16"/>
        </w:rPr>
      </w:pPr>
    </w:p>
    <w:p w:rsidR="00F54205" w:rsidRPr="00E42E0E" w:rsidRDefault="003E0EBE" w:rsidP="00E42E0E">
      <w:pPr>
        <w:pStyle w:val="NoSpacing"/>
        <w:ind w:firstLine="0"/>
        <w:rPr>
          <w:rStyle w:val="SubtleEmphasis"/>
          <w:rFonts w:ascii="Maiandra GD" w:hAnsi="Maiandra GD"/>
          <w:b/>
          <w:i w:val="0"/>
          <w:color w:val="auto"/>
          <w:sz w:val="16"/>
          <w:szCs w:val="16"/>
        </w:rPr>
      </w:pPr>
      <w:r w:rsidRPr="003E0EBE">
        <w:rPr>
          <w:rFonts w:ascii="Times New Roman" w:hAnsi="Times New Roman" w:cs="Times New Roman"/>
          <w:sz w:val="24"/>
          <w:szCs w:val="24"/>
        </w:rPr>
        <w:pict>
          <v:shape id="_x0000_s1057" type="#_x0000_t75" style="position:absolute;margin-left:107.55pt;margin-top:6.95pt;width:68.65pt;height:71.95pt;z-index:251683840" o:allowincell="f">
            <v:imagedata r:id="rId20" o:title=""/>
            <w10:wrap type="topAndBottom"/>
          </v:shape>
          <o:OLEObject Type="Embed" ProgID="MS_ClipArt_Gallery" ShapeID="_x0000_s1057" DrawAspect="Content" ObjectID="_1411802451" r:id="rId21"/>
        </w:pict>
      </w:r>
    </w:p>
    <w:tbl>
      <w:tblPr>
        <w:tblStyle w:val="TableGrid"/>
        <w:tblW w:w="5954" w:type="dxa"/>
        <w:tblInd w:w="250"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992"/>
        <w:gridCol w:w="4962"/>
      </w:tblGrid>
      <w:tr w:rsidR="00EF3ACE" w:rsidRPr="001B2297" w:rsidTr="00A57D45">
        <w:tc>
          <w:tcPr>
            <w:tcW w:w="992" w:type="dxa"/>
            <w:tcBorders>
              <w:top w:val="single" w:sz="4" w:space="0" w:color="auto"/>
              <w:right w:val="single" w:sz="4" w:space="0" w:color="auto"/>
            </w:tcBorders>
            <w:shd w:val="clear" w:color="auto" w:fill="DBE5F1" w:themeFill="accent1" w:themeFillTint="33"/>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Dec 1</w:t>
            </w:r>
          </w:p>
        </w:tc>
        <w:tc>
          <w:tcPr>
            <w:tcW w:w="4962" w:type="dxa"/>
            <w:tcBorders>
              <w:top w:val="single" w:sz="4" w:space="0" w:color="auto"/>
              <w:left w:val="single" w:sz="4" w:space="0" w:color="auto"/>
            </w:tcBorders>
            <w:shd w:val="clear" w:color="auto" w:fill="DBE5F1" w:themeFill="accent1" w:themeFillTint="33"/>
          </w:tcPr>
          <w:p w:rsidR="00EF3ACE" w:rsidRPr="001B2297" w:rsidRDefault="00A57D45"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Dear God, t</w:t>
            </w:r>
            <w:r w:rsidR="00EF3ACE" w:rsidRPr="001B2297">
              <w:rPr>
                <w:rStyle w:val="SubtleEmphasis"/>
                <w:rFonts w:ascii="Maiandra GD" w:hAnsi="Maiandra GD"/>
                <w:i w:val="0"/>
                <w:color w:val="auto"/>
              </w:rPr>
              <w:t>his Christmas I hope…</w:t>
            </w:r>
          </w:p>
        </w:tc>
      </w:tr>
      <w:tr w:rsidR="00EF3ACE" w:rsidRPr="001B2297" w:rsidTr="00A57D45">
        <w:tc>
          <w:tcPr>
            <w:tcW w:w="992" w:type="dxa"/>
            <w:tcBorders>
              <w:righ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Dec 2</w:t>
            </w:r>
          </w:p>
        </w:tc>
        <w:tc>
          <w:tcPr>
            <w:tcW w:w="4962" w:type="dxa"/>
            <w:tcBorders>
              <w:top w:val="nil"/>
              <w:lef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Lord, I’m so grateful…</w:t>
            </w:r>
          </w:p>
        </w:tc>
      </w:tr>
      <w:tr w:rsidR="00EF3ACE" w:rsidRPr="001B2297" w:rsidTr="00A57D45">
        <w:tc>
          <w:tcPr>
            <w:tcW w:w="992" w:type="dxa"/>
            <w:tcBorders>
              <w:righ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Dec 3</w:t>
            </w:r>
          </w:p>
        </w:tc>
        <w:tc>
          <w:tcPr>
            <w:tcW w:w="4962" w:type="dxa"/>
            <w:tcBorders>
              <w:top w:val="nil"/>
              <w:lef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Father, help me see…</w:t>
            </w:r>
          </w:p>
        </w:tc>
      </w:tr>
      <w:tr w:rsidR="00EF3ACE" w:rsidRPr="001B2297" w:rsidTr="00A57D45">
        <w:tc>
          <w:tcPr>
            <w:tcW w:w="992" w:type="dxa"/>
            <w:tcBorders>
              <w:righ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Dec 4</w:t>
            </w:r>
          </w:p>
        </w:tc>
        <w:tc>
          <w:tcPr>
            <w:tcW w:w="4962" w:type="dxa"/>
            <w:tcBorders>
              <w:top w:val="nil"/>
              <w:lef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Lord, help me celebrate…</w:t>
            </w:r>
          </w:p>
        </w:tc>
      </w:tr>
      <w:tr w:rsidR="00EF3ACE" w:rsidRPr="001B2297" w:rsidTr="00A57D45">
        <w:tc>
          <w:tcPr>
            <w:tcW w:w="992" w:type="dxa"/>
            <w:tcBorders>
              <w:righ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Dec 5</w:t>
            </w:r>
          </w:p>
        </w:tc>
        <w:tc>
          <w:tcPr>
            <w:tcW w:w="4962" w:type="dxa"/>
            <w:tcBorders>
              <w:top w:val="nil"/>
              <w:lef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Forgive me, Lord, for…</w:t>
            </w:r>
          </w:p>
        </w:tc>
      </w:tr>
      <w:tr w:rsidR="00EF3ACE" w:rsidRPr="001B2297" w:rsidTr="00A57D45">
        <w:tc>
          <w:tcPr>
            <w:tcW w:w="992" w:type="dxa"/>
            <w:tcBorders>
              <w:righ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Dec 6</w:t>
            </w:r>
          </w:p>
        </w:tc>
        <w:tc>
          <w:tcPr>
            <w:tcW w:w="4962" w:type="dxa"/>
            <w:tcBorders>
              <w:top w:val="nil"/>
              <w:lef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Father, I pray for…</w:t>
            </w:r>
          </w:p>
        </w:tc>
      </w:tr>
      <w:tr w:rsidR="00EF3ACE" w:rsidRPr="001B2297" w:rsidTr="00A57D45">
        <w:tc>
          <w:tcPr>
            <w:tcW w:w="992" w:type="dxa"/>
            <w:tcBorders>
              <w:bottom w:val="nil"/>
              <w:righ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Dec 7</w:t>
            </w:r>
          </w:p>
        </w:tc>
        <w:tc>
          <w:tcPr>
            <w:tcW w:w="4962" w:type="dxa"/>
            <w:tcBorders>
              <w:top w:val="nil"/>
              <w:left w:val="single" w:sz="4" w:space="0" w:color="auto"/>
              <w:bottom w:val="nil"/>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Lord, help my family to see…</w:t>
            </w:r>
          </w:p>
        </w:tc>
      </w:tr>
      <w:tr w:rsidR="00EF3ACE" w:rsidRPr="001B2297" w:rsidTr="00A57D45">
        <w:tc>
          <w:tcPr>
            <w:tcW w:w="992" w:type="dxa"/>
            <w:tcBorders>
              <w:top w:val="nil"/>
              <w:right w:val="single" w:sz="4" w:space="0" w:color="auto"/>
            </w:tcBorders>
            <w:shd w:val="clear" w:color="auto" w:fill="DBE5F1" w:themeFill="accent1" w:themeFillTint="33"/>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Dec 8</w:t>
            </w:r>
          </w:p>
        </w:tc>
        <w:tc>
          <w:tcPr>
            <w:tcW w:w="4962" w:type="dxa"/>
            <w:tcBorders>
              <w:top w:val="nil"/>
              <w:left w:val="single" w:sz="4" w:space="0" w:color="auto"/>
            </w:tcBorders>
            <w:shd w:val="clear" w:color="auto" w:fill="DBE5F1" w:themeFill="accent1" w:themeFillTint="33"/>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Teach me, Lord</w:t>
            </w:r>
            <w:r w:rsidR="00A57D45" w:rsidRPr="001B2297">
              <w:rPr>
                <w:rStyle w:val="SubtleEmphasis"/>
                <w:rFonts w:ascii="Maiandra GD" w:hAnsi="Maiandra GD"/>
                <w:i w:val="0"/>
                <w:color w:val="auto"/>
              </w:rPr>
              <w:t>…</w:t>
            </w:r>
          </w:p>
        </w:tc>
      </w:tr>
      <w:tr w:rsidR="00EF3ACE" w:rsidRPr="001B2297" w:rsidTr="00A57D45">
        <w:tc>
          <w:tcPr>
            <w:tcW w:w="992" w:type="dxa"/>
            <w:tcBorders>
              <w:righ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Dec 9</w:t>
            </w:r>
          </w:p>
        </w:tc>
        <w:tc>
          <w:tcPr>
            <w:tcW w:w="4962" w:type="dxa"/>
            <w:tcBorders>
              <w:top w:val="nil"/>
              <w:left w:val="single" w:sz="4" w:space="0" w:color="auto"/>
            </w:tcBorders>
          </w:tcPr>
          <w:p w:rsidR="00EF3ACE" w:rsidRPr="001B2297" w:rsidRDefault="00A57D45"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Lord, m</w:t>
            </w:r>
            <w:r w:rsidR="00EF3ACE" w:rsidRPr="001B2297">
              <w:rPr>
                <w:rStyle w:val="SubtleEmphasis"/>
                <w:rFonts w:ascii="Maiandra GD" w:hAnsi="Maiandra GD"/>
                <w:i w:val="0"/>
                <w:color w:val="auto"/>
              </w:rPr>
              <w:t>y life has meaning because…</w:t>
            </w:r>
          </w:p>
        </w:tc>
      </w:tr>
      <w:tr w:rsidR="00EF3ACE" w:rsidRPr="001B2297" w:rsidTr="00A57D45">
        <w:tc>
          <w:tcPr>
            <w:tcW w:w="992" w:type="dxa"/>
            <w:tcBorders>
              <w:righ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Dec 10</w:t>
            </w:r>
          </w:p>
        </w:tc>
        <w:tc>
          <w:tcPr>
            <w:tcW w:w="4962" w:type="dxa"/>
            <w:tcBorders>
              <w:top w:val="nil"/>
              <w:lef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God, please give me the heart to…</w:t>
            </w:r>
          </w:p>
        </w:tc>
      </w:tr>
      <w:tr w:rsidR="00EF3ACE" w:rsidRPr="001B2297" w:rsidTr="00A57D45">
        <w:tc>
          <w:tcPr>
            <w:tcW w:w="992" w:type="dxa"/>
            <w:tcBorders>
              <w:righ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Dec 11</w:t>
            </w:r>
          </w:p>
        </w:tc>
        <w:tc>
          <w:tcPr>
            <w:tcW w:w="4962" w:type="dxa"/>
            <w:tcBorders>
              <w:top w:val="nil"/>
              <w:lef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Jesus, I will always remember…</w:t>
            </w:r>
          </w:p>
        </w:tc>
      </w:tr>
      <w:tr w:rsidR="00EF3ACE" w:rsidRPr="001B2297" w:rsidTr="00A57D45">
        <w:tc>
          <w:tcPr>
            <w:tcW w:w="992" w:type="dxa"/>
            <w:tcBorders>
              <w:righ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Dec 12</w:t>
            </w:r>
          </w:p>
        </w:tc>
        <w:tc>
          <w:tcPr>
            <w:tcW w:w="4962" w:type="dxa"/>
            <w:tcBorders>
              <w:top w:val="nil"/>
              <w:lef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Father, the purpose of my life is to …</w:t>
            </w:r>
          </w:p>
        </w:tc>
      </w:tr>
      <w:tr w:rsidR="00EF3ACE" w:rsidRPr="001B2297" w:rsidTr="00A57D45">
        <w:tc>
          <w:tcPr>
            <w:tcW w:w="992" w:type="dxa"/>
            <w:tcBorders>
              <w:righ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Dec 13</w:t>
            </w:r>
          </w:p>
        </w:tc>
        <w:tc>
          <w:tcPr>
            <w:tcW w:w="4962" w:type="dxa"/>
            <w:tcBorders>
              <w:top w:val="nil"/>
              <w:lef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Lord, help me overcome…</w:t>
            </w:r>
          </w:p>
        </w:tc>
      </w:tr>
      <w:tr w:rsidR="00EF3ACE" w:rsidRPr="001B2297" w:rsidTr="00A57D45">
        <w:tc>
          <w:tcPr>
            <w:tcW w:w="992" w:type="dxa"/>
            <w:tcBorders>
              <w:bottom w:val="nil"/>
              <w:right w:val="single" w:sz="4" w:space="0" w:color="auto"/>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Dec 14</w:t>
            </w:r>
          </w:p>
        </w:tc>
        <w:tc>
          <w:tcPr>
            <w:tcW w:w="4962" w:type="dxa"/>
            <w:tcBorders>
              <w:top w:val="nil"/>
              <w:left w:val="single" w:sz="4" w:space="0" w:color="auto"/>
              <w:bottom w:val="nil"/>
            </w:tcBorders>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Today, Lord, I just want to tell you…</w:t>
            </w:r>
          </w:p>
        </w:tc>
      </w:tr>
      <w:tr w:rsidR="00EF3ACE" w:rsidRPr="001B2297" w:rsidTr="00A57D45">
        <w:tc>
          <w:tcPr>
            <w:tcW w:w="992" w:type="dxa"/>
            <w:tcBorders>
              <w:top w:val="nil"/>
              <w:right w:val="single" w:sz="4" w:space="0" w:color="auto"/>
            </w:tcBorders>
            <w:shd w:val="clear" w:color="auto" w:fill="DBE5F1" w:themeFill="accent1" w:themeFillTint="33"/>
          </w:tcPr>
          <w:p w:rsidR="00EF3ACE" w:rsidRPr="001B2297" w:rsidRDefault="00EF3ACE" w:rsidP="008E76DB">
            <w:pPr>
              <w:pStyle w:val="NoSpacing"/>
              <w:ind w:left="-249" w:firstLine="249"/>
              <w:rPr>
                <w:rStyle w:val="SubtleEmphasis"/>
                <w:rFonts w:ascii="Maiandra GD" w:hAnsi="Maiandra GD"/>
                <w:i w:val="0"/>
                <w:color w:val="auto"/>
              </w:rPr>
            </w:pPr>
            <w:r w:rsidRPr="001B2297">
              <w:rPr>
                <w:rStyle w:val="SubtleEmphasis"/>
                <w:rFonts w:ascii="Maiandra GD" w:hAnsi="Maiandra GD"/>
                <w:i w:val="0"/>
                <w:color w:val="auto"/>
              </w:rPr>
              <w:t>Dec 15</w:t>
            </w:r>
          </w:p>
        </w:tc>
        <w:tc>
          <w:tcPr>
            <w:tcW w:w="4962" w:type="dxa"/>
            <w:tcBorders>
              <w:top w:val="nil"/>
              <w:left w:val="single" w:sz="4" w:space="0" w:color="auto"/>
            </w:tcBorders>
            <w:shd w:val="clear" w:color="auto" w:fill="DBE5F1" w:themeFill="accent1" w:themeFillTint="33"/>
          </w:tcPr>
          <w:p w:rsidR="00EF3ACE" w:rsidRPr="001B2297" w:rsidRDefault="00EF3ACE" w:rsidP="008E76DB">
            <w:pPr>
              <w:pStyle w:val="NoSpacing"/>
              <w:ind w:left="-249" w:firstLine="249"/>
              <w:rPr>
                <w:rStyle w:val="SubtleEmphasis"/>
                <w:rFonts w:ascii="Maiandra GD" w:hAnsi="Maiandra GD"/>
                <w:i w:val="0"/>
                <w:color w:val="auto"/>
                <w:lang w:val="en-CA"/>
              </w:rPr>
            </w:pPr>
            <w:r w:rsidRPr="001B2297">
              <w:rPr>
                <w:rStyle w:val="SubtleEmphasis"/>
                <w:rFonts w:ascii="Maiandra GD" w:hAnsi="Maiandra GD"/>
                <w:i w:val="0"/>
                <w:color w:val="auto"/>
                <w:lang w:val="en-CA"/>
              </w:rPr>
              <w:t>Jesus, thank you for saving me from....</w:t>
            </w:r>
          </w:p>
        </w:tc>
      </w:tr>
      <w:tr w:rsidR="00EF3ACE" w:rsidRPr="001B2297" w:rsidTr="00A57D45">
        <w:tc>
          <w:tcPr>
            <w:tcW w:w="992" w:type="dxa"/>
            <w:tcBorders>
              <w:right w:val="single" w:sz="4" w:space="0" w:color="auto"/>
            </w:tcBorders>
          </w:tcPr>
          <w:p w:rsidR="00EF3ACE" w:rsidRPr="001B2297" w:rsidRDefault="00EF3ACE" w:rsidP="008E76DB">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Dec 16</w:t>
            </w:r>
          </w:p>
        </w:tc>
        <w:tc>
          <w:tcPr>
            <w:tcW w:w="4962" w:type="dxa"/>
            <w:tcBorders>
              <w:top w:val="nil"/>
              <w:left w:val="single" w:sz="4" w:space="0" w:color="auto"/>
            </w:tcBorders>
          </w:tcPr>
          <w:p w:rsidR="00EF3ACE" w:rsidRPr="001B2297" w:rsidRDefault="00EF3ACE" w:rsidP="008E76DB">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Father, I choose to give you…</w:t>
            </w:r>
          </w:p>
        </w:tc>
      </w:tr>
      <w:tr w:rsidR="00EF3ACE" w:rsidRPr="001B2297" w:rsidTr="00A57D45">
        <w:tc>
          <w:tcPr>
            <w:tcW w:w="992" w:type="dxa"/>
            <w:tcBorders>
              <w:right w:val="single" w:sz="4" w:space="0" w:color="auto"/>
            </w:tcBorders>
          </w:tcPr>
          <w:p w:rsidR="00EF3ACE" w:rsidRPr="001B2297" w:rsidRDefault="00EF3ACE" w:rsidP="008E76DB">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Dec 17</w:t>
            </w:r>
          </w:p>
        </w:tc>
        <w:tc>
          <w:tcPr>
            <w:tcW w:w="4962" w:type="dxa"/>
            <w:tcBorders>
              <w:top w:val="nil"/>
              <w:left w:val="single" w:sz="4" w:space="0" w:color="auto"/>
            </w:tcBorders>
          </w:tcPr>
          <w:p w:rsidR="00EF3ACE" w:rsidRPr="001B2297" w:rsidRDefault="00EF3ACE" w:rsidP="008E76DB">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Lord, where I really need your touch is…</w:t>
            </w:r>
          </w:p>
        </w:tc>
      </w:tr>
      <w:tr w:rsidR="00EF3ACE" w:rsidRPr="001B2297" w:rsidTr="00A57D45">
        <w:tc>
          <w:tcPr>
            <w:tcW w:w="992" w:type="dxa"/>
            <w:tcBorders>
              <w:right w:val="single" w:sz="4" w:space="0" w:color="auto"/>
            </w:tcBorders>
          </w:tcPr>
          <w:p w:rsidR="00EF3ACE" w:rsidRPr="001B2297" w:rsidRDefault="00EF3ACE" w:rsidP="008E76DB">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Dec 18</w:t>
            </w:r>
          </w:p>
        </w:tc>
        <w:tc>
          <w:tcPr>
            <w:tcW w:w="4962" w:type="dxa"/>
            <w:tcBorders>
              <w:top w:val="nil"/>
              <w:left w:val="single" w:sz="4" w:space="0" w:color="auto"/>
            </w:tcBorders>
          </w:tcPr>
          <w:p w:rsidR="00EF3ACE" w:rsidRPr="001B2297" w:rsidRDefault="00EF3ACE" w:rsidP="008E76DB">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Lord, I will never forget…</w:t>
            </w:r>
          </w:p>
        </w:tc>
      </w:tr>
      <w:tr w:rsidR="00EF3ACE" w:rsidRPr="001B2297" w:rsidTr="00A57D45">
        <w:tc>
          <w:tcPr>
            <w:tcW w:w="992" w:type="dxa"/>
            <w:tcBorders>
              <w:right w:val="single" w:sz="4" w:space="0" w:color="auto"/>
            </w:tcBorders>
          </w:tcPr>
          <w:p w:rsidR="00EF3ACE" w:rsidRPr="001B2297" w:rsidRDefault="00EF3ACE" w:rsidP="008E76DB">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Dec 19</w:t>
            </w:r>
          </w:p>
        </w:tc>
        <w:tc>
          <w:tcPr>
            <w:tcW w:w="4962" w:type="dxa"/>
            <w:tcBorders>
              <w:top w:val="nil"/>
              <w:left w:val="single" w:sz="4" w:space="0" w:color="auto"/>
            </w:tcBorders>
          </w:tcPr>
          <w:p w:rsidR="00EF3ACE" w:rsidRPr="001B2297" w:rsidRDefault="00EF3ACE" w:rsidP="008E76DB">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Please, Lord, help me reconcile with…</w:t>
            </w:r>
          </w:p>
        </w:tc>
      </w:tr>
      <w:tr w:rsidR="00EF3ACE" w:rsidRPr="001B2297" w:rsidTr="00A57D45">
        <w:tc>
          <w:tcPr>
            <w:tcW w:w="992" w:type="dxa"/>
            <w:tcBorders>
              <w:right w:val="single" w:sz="4" w:space="0" w:color="auto"/>
            </w:tcBorders>
          </w:tcPr>
          <w:p w:rsidR="00EF3ACE" w:rsidRPr="001B2297" w:rsidRDefault="00EF3ACE" w:rsidP="008E76DB">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Dec 20</w:t>
            </w:r>
          </w:p>
        </w:tc>
        <w:tc>
          <w:tcPr>
            <w:tcW w:w="4962" w:type="dxa"/>
            <w:tcBorders>
              <w:top w:val="nil"/>
              <w:left w:val="single" w:sz="4" w:space="0" w:color="auto"/>
            </w:tcBorders>
          </w:tcPr>
          <w:p w:rsidR="00EF3ACE" w:rsidRPr="001B2297" w:rsidRDefault="00EF3ACE" w:rsidP="008E76DB">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God, I thank you today for…</w:t>
            </w:r>
          </w:p>
        </w:tc>
      </w:tr>
      <w:tr w:rsidR="00EF3ACE" w:rsidRPr="001B2297" w:rsidTr="00A57D45">
        <w:tc>
          <w:tcPr>
            <w:tcW w:w="992" w:type="dxa"/>
            <w:tcBorders>
              <w:bottom w:val="nil"/>
              <w:right w:val="single" w:sz="4" w:space="0" w:color="auto"/>
            </w:tcBorders>
          </w:tcPr>
          <w:p w:rsidR="00EF3ACE" w:rsidRPr="001B2297" w:rsidRDefault="00EF3ACE" w:rsidP="008E76DB">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Dec 21</w:t>
            </w:r>
          </w:p>
        </w:tc>
        <w:tc>
          <w:tcPr>
            <w:tcW w:w="4962" w:type="dxa"/>
            <w:tcBorders>
              <w:top w:val="nil"/>
              <w:left w:val="single" w:sz="4" w:space="0" w:color="auto"/>
              <w:bottom w:val="nil"/>
            </w:tcBorders>
          </w:tcPr>
          <w:p w:rsidR="00EF3ACE" w:rsidRPr="001B2297" w:rsidRDefault="00EF3ACE" w:rsidP="008E76DB">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Lord, help me to remember that…</w:t>
            </w:r>
          </w:p>
        </w:tc>
      </w:tr>
      <w:tr w:rsidR="00EF3ACE" w:rsidRPr="001B2297" w:rsidTr="00A57D45">
        <w:tc>
          <w:tcPr>
            <w:tcW w:w="992" w:type="dxa"/>
            <w:tcBorders>
              <w:top w:val="nil"/>
              <w:right w:val="single" w:sz="4" w:space="0" w:color="auto"/>
            </w:tcBorders>
            <w:shd w:val="clear" w:color="auto" w:fill="DBE5F1" w:themeFill="accent1" w:themeFillTint="33"/>
          </w:tcPr>
          <w:p w:rsidR="00EF3ACE" w:rsidRPr="001B2297" w:rsidRDefault="00EF3ACE" w:rsidP="008E76DB">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Dec 22</w:t>
            </w:r>
          </w:p>
        </w:tc>
        <w:tc>
          <w:tcPr>
            <w:tcW w:w="4962" w:type="dxa"/>
            <w:tcBorders>
              <w:top w:val="nil"/>
              <w:left w:val="single" w:sz="4" w:space="0" w:color="auto"/>
            </w:tcBorders>
            <w:shd w:val="clear" w:color="auto" w:fill="DBE5F1" w:themeFill="accent1" w:themeFillTint="33"/>
          </w:tcPr>
          <w:p w:rsidR="00EF3ACE" w:rsidRPr="001B2297" w:rsidRDefault="008E76DB" w:rsidP="008E76DB">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Jesus, I`m asking you to help my friend…</w:t>
            </w:r>
          </w:p>
        </w:tc>
      </w:tr>
      <w:tr w:rsidR="00EF3ACE" w:rsidRPr="001B2297" w:rsidTr="00A57D45">
        <w:tc>
          <w:tcPr>
            <w:tcW w:w="992" w:type="dxa"/>
            <w:tcBorders>
              <w:right w:val="single" w:sz="4" w:space="0" w:color="auto"/>
            </w:tcBorders>
          </w:tcPr>
          <w:p w:rsidR="00EF3ACE" w:rsidRPr="001B2297" w:rsidRDefault="00EF3ACE" w:rsidP="008E76DB">
            <w:pPr>
              <w:pStyle w:val="NoSpacing"/>
              <w:ind w:left="-533" w:firstLine="533"/>
              <w:rPr>
                <w:rStyle w:val="SubtleEmphasis"/>
                <w:rFonts w:ascii="Maiandra GD" w:hAnsi="Maiandra GD"/>
                <w:i w:val="0"/>
                <w:color w:val="auto"/>
              </w:rPr>
            </w:pPr>
            <w:r w:rsidRPr="001B2297">
              <w:rPr>
                <w:rStyle w:val="SubtleEmphasis"/>
                <w:rFonts w:ascii="Maiandra GD" w:hAnsi="Maiandra GD"/>
                <w:i w:val="0"/>
                <w:color w:val="auto"/>
              </w:rPr>
              <w:t>Dec 23</w:t>
            </w:r>
          </w:p>
        </w:tc>
        <w:tc>
          <w:tcPr>
            <w:tcW w:w="4962" w:type="dxa"/>
            <w:tcBorders>
              <w:top w:val="nil"/>
              <w:left w:val="single" w:sz="4" w:space="0" w:color="auto"/>
            </w:tcBorders>
          </w:tcPr>
          <w:p w:rsidR="00EF3ACE" w:rsidRPr="001B2297" w:rsidRDefault="008E76DB" w:rsidP="008E76DB">
            <w:pPr>
              <w:pStyle w:val="NoSpacing"/>
              <w:ind w:left="-533" w:firstLine="533"/>
              <w:rPr>
                <w:rStyle w:val="SubtleEmphasis"/>
                <w:rFonts w:ascii="Maiandra GD" w:hAnsi="Maiandra GD"/>
                <w:i w:val="0"/>
                <w:color w:val="auto"/>
              </w:rPr>
            </w:pPr>
            <w:r w:rsidRPr="001B2297">
              <w:rPr>
                <w:rStyle w:val="SubtleEmphasis"/>
                <w:rFonts w:ascii="Maiandra GD" w:hAnsi="Maiandra GD"/>
                <w:i w:val="0"/>
                <w:color w:val="auto"/>
              </w:rPr>
              <w:t>Lord, my heart yearns for…</w:t>
            </w:r>
          </w:p>
        </w:tc>
      </w:tr>
      <w:tr w:rsidR="00EF3ACE" w:rsidRPr="001B2297" w:rsidTr="00A57D45">
        <w:tc>
          <w:tcPr>
            <w:tcW w:w="992" w:type="dxa"/>
            <w:tcBorders>
              <w:bottom w:val="nil"/>
              <w:right w:val="single" w:sz="4" w:space="0" w:color="auto"/>
            </w:tcBorders>
          </w:tcPr>
          <w:p w:rsidR="00EF3ACE" w:rsidRPr="001B2297" w:rsidRDefault="00EF3ACE" w:rsidP="008E76DB">
            <w:pPr>
              <w:pStyle w:val="NoSpacing"/>
              <w:ind w:left="-533" w:firstLine="533"/>
              <w:rPr>
                <w:rStyle w:val="SubtleEmphasis"/>
                <w:rFonts w:ascii="Maiandra GD" w:hAnsi="Maiandra GD"/>
                <w:i w:val="0"/>
                <w:color w:val="auto"/>
              </w:rPr>
            </w:pPr>
            <w:r w:rsidRPr="001B2297">
              <w:rPr>
                <w:rStyle w:val="SubtleEmphasis"/>
                <w:rFonts w:ascii="Maiandra GD" w:hAnsi="Maiandra GD"/>
                <w:i w:val="0"/>
                <w:color w:val="auto"/>
              </w:rPr>
              <w:t>Dec 24</w:t>
            </w:r>
          </w:p>
        </w:tc>
        <w:tc>
          <w:tcPr>
            <w:tcW w:w="4962" w:type="dxa"/>
            <w:tcBorders>
              <w:top w:val="nil"/>
              <w:left w:val="single" w:sz="4" w:space="0" w:color="auto"/>
              <w:bottom w:val="nil"/>
            </w:tcBorders>
          </w:tcPr>
          <w:p w:rsidR="00EF3ACE" w:rsidRPr="001B2297" w:rsidRDefault="008E76DB" w:rsidP="008E76DB">
            <w:pPr>
              <w:pStyle w:val="NoSpacing"/>
              <w:ind w:left="-533" w:firstLine="533"/>
              <w:rPr>
                <w:rStyle w:val="SubtleEmphasis"/>
                <w:rFonts w:ascii="Maiandra GD" w:hAnsi="Maiandra GD"/>
                <w:i w:val="0"/>
                <w:color w:val="auto"/>
              </w:rPr>
            </w:pPr>
            <w:r w:rsidRPr="001B2297">
              <w:rPr>
                <w:rStyle w:val="SubtleEmphasis"/>
                <w:rFonts w:ascii="Maiandra GD" w:hAnsi="Maiandra GD"/>
                <w:i w:val="0"/>
                <w:color w:val="auto"/>
              </w:rPr>
              <w:t>Jesus, above all else, I want you to know…</w:t>
            </w:r>
          </w:p>
        </w:tc>
      </w:tr>
      <w:tr w:rsidR="00EF3ACE" w:rsidRPr="001B2297" w:rsidTr="00A57D45">
        <w:tc>
          <w:tcPr>
            <w:tcW w:w="992" w:type="dxa"/>
            <w:tcBorders>
              <w:top w:val="nil"/>
              <w:bottom w:val="single" w:sz="4" w:space="0" w:color="auto"/>
              <w:right w:val="single" w:sz="4" w:space="0" w:color="auto"/>
            </w:tcBorders>
          </w:tcPr>
          <w:p w:rsidR="00EF3ACE" w:rsidRPr="001B2297" w:rsidRDefault="00EF3ACE" w:rsidP="002F4E65">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Dec 25</w:t>
            </w:r>
          </w:p>
        </w:tc>
        <w:tc>
          <w:tcPr>
            <w:tcW w:w="4962" w:type="dxa"/>
            <w:tcBorders>
              <w:top w:val="nil"/>
              <w:left w:val="single" w:sz="4" w:space="0" w:color="auto"/>
              <w:bottom w:val="single" w:sz="4" w:space="0" w:color="auto"/>
            </w:tcBorders>
          </w:tcPr>
          <w:p w:rsidR="00EF3ACE" w:rsidRPr="001B2297" w:rsidRDefault="008E76DB" w:rsidP="008E76DB">
            <w:pPr>
              <w:pStyle w:val="NoSpacing"/>
              <w:ind w:firstLine="0"/>
              <w:rPr>
                <w:rStyle w:val="SubtleEmphasis"/>
                <w:rFonts w:ascii="Maiandra GD" w:hAnsi="Maiandra GD"/>
                <w:i w:val="0"/>
                <w:color w:val="auto"/>
              </w:rPr>
            </w:pPr>
            <w:r w:rsidRPr="001B2297">
              <w:rPr>
                <w:rStyle w:val="SubtleEmphasis"/>
                <w:rFonts w:ascii="Maiandra GD" w:hAnsi="Maiandra GD"/>
                <w:i w:val="0"/>
                <w:color w:val="auto"/>
              </w:rPr>
              <w:t>Happy Birthday, Jesus…</w:t>
            </w:r>
          </w:p>
        </w:tc>
      </w:tr>
    </w:tbl>
    <w:p w:rsidR="00F650C1" w:rsidRPr="002D3B5B" w:rsidRDefault="00F650C1" w:rsidP="001523C6">
      <w:pPr>
        <w:pStyle w:val="NoSpacing"/>
        <w:ind w:firstLine="0"/>
        <w:rPr>
          <w:rStyle w:val="SubtleEmphasis"/>
          <w:rFonts w:ascii="Maiandra GD" w:hAnsi="Maiandra GD"/>
          <w:i w:val="0"/>
        </w:rPr>
      </w:pPr>
    </w:p>
    <w:sectPr w:rsidR="00F650C1" w:rsidRPr="002D3B5B" w:rsidSect="00F45DAA">
      <w:footerReference w:type="default" r:id="rId22"/>
      <w:pgSz w:w="15840" w:h="12240" w:orient="landscape"/>
      <w:pgMar w:top="1134" w:right="1440" w:bottom="1134" w:left="1440" w:header="709" w:footer="709" w:gutter="0"/>
      <w:cols w:num="2" w:space="11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C34" w:rsidRDefault="00EA1C34" w:rsidP="00F650C1">
      <w:pPr>
        <w:spacing w:after="0" w:line="240" w:lineRule="auto"/>
      </w:pPr>
      <w:r>
        <w:separator/>
      </w:r>
    </w:p>
  </w:endnote>
  <w:endnote w:type="continuationSeparator" w:id="0">
    <w:p w:rsidR="00EA1C34" w:rsidRDefault="00EA1C34" w:rsidP="00F65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C1" w:rsidRDefault="003B1598" w:rsidP="003B1598">
    <w:pPr>
      <w:pStyle w:val="Footer"/>
      <w:jc w:val="right"/>
    </w:pPr>
    <w:r>
      <w:rPr>
        <w:rStyle w:val="SubtleEmphasis"/>
        <w:rFonts w:ascii="Maiandra GD" w:hAnsi="Maiandra GD"/>
        <w:i w:val="0"/>
        <w:color w:val="4F6228" w:themeColor="accent3" w:themeShade="80"/>
        <w:sz w:val="16"/>
        <w:szCs w:val="16"/>
      </w:rPr>
      <w:t>Family Discipleship at Stanley Park Baptist Church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C34" w:rsidRDefault="00EA1C34" w:rsidP="00F650C1">
      <w:pPr>
        <w:spacing w:after="0" w:line="240" w:lineRule="auto"/>
      </w:pPr>
      <w:r>
        <w:separator/>
      </w:r>
    </w:p>
  </w:footnote>
  <w:footnote w:type="continuationSeparator" w:id="0">
    <w:p w:rsidR="00EA1C34" w:rsidRDefault="00EA1C34" w:rsidP="00F650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B55"/>
    <w:multiLevelType w:val="hybridMultilevel"/>
    <w:tmpl w:val="D24EB81C"/>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
    <w:nsid w:val="1201529A"/>
    <w:multiLevelType w:val="hybridMultilevel"/>
    <w:tmpl w:val="0B74BC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43122D"/>
    <w:multiLevelType w:val="hybridMultilevel"/>
    <w:tmpl w:val="F730AB40"/>
    <w:lvl w:ilvl="0" w:tplc="10090019">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3">
    <w:nsid w:val="262E756F"/>
    <w:multiLevelType w:val="hybridMultilevel"/>
    <w:tmpl w:val="C1E645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3243210"/>
    <w:multiLevelType w:val="hybridMultilevel"/>
    <w:tmpl w:val="B10820FA"/>
    <w:lvl w:ilvl="0" w:tplc="9B12A640">
      <w:start w:val="1"/>
      <w:numFmt w:val="decimal"/>
      <w:lvlText w:val="%1."/>
      <w:lvlJc w:val="left"/>
      <w:pPr>
        <w:ind w:left="786" w:hanging="360"/>
      </w:pPr>
      <w:rPr>
        <w:rFonts w:hint="default"/>
      </w:rPr>
    </w:lvl>
    <w:lvl w:ilvl="1" w:tplc="10090019">
      <w:start w:val="1"/>
      <w:numFmt w:val="lowerLetter"/>
      <w:lvlText w:val="%2."/>
      <w:lvlJc w:val="left"/>
      <w:pPr>
        <w:ind w:left="1506" w:hanging="360"/>
      </w:pPr>
    </w:lvl>
    <w:lvl w:ilvl="2" w:tplc="10090001">
      <w:start w:val="1"/>
      <w:numFmt w:val="bullet"/>
      <w:lvlText w:val=""/>
      <w:lvlJc w:val="left"/>
      <w:pPr>
        <w:ind w:left="2226" w:hanging="180"/>
      </w:pPr>
      <w:rPr>
        <w:rFonts w:ascii="Symbol" w:hAnsi="Symbol" w:hint="default"/>
      </w:r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
    <w:nsid w:val="39A53E30"/>
    <w:multiLevelType w:val="hybridMultilevel"/>
    <w:tmpl w:val="752C8E6A"/>
    <w:lvl w:ilvl="0" w:tplc="9B12A640">
      <w:start w:val="1"/>
      <w:numFmt w:val="decimal"/>
      <w:lvlText w:val="%1."/>
      <w:lvlJc w:val="left"/>
      <w:pPr>
        <w:ind w:left="786" w:hanging="360"/>
      </w:pPr>
      <w:rPr>
        <w:rFonts w:hint="default"/>
      </w:rPr>
    </w:lvl>
    <w:lvl w:ilvl="1" w:tplc="10090019">
      <w:start w:val="1"/>
      <w:numFmt w:val="lowerLetter"/>
      <w:lvlText w:val="%2."/>
      <w:lvlJc w:val="left"/>
      <w:pPr>
        <w:ind w:left="502" w:hanging="360"/>
      </w:pPr>
    </w:lvl>
    <w:lvl w:ilvl="2" w:tplc="1009001B">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nsid w:val="3C54178A"/>
    <w:multiLevelType w:val="hybridMultilevel"/>
    <w:tmpl w:val="79BEE60A"/>
    <w:lvl w:ilvl="0" w:tplc="0DEE9FD0">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7">
    <w:nsid w:val="40AA0B73"/>
    <w:multiLevelType w:val="hybridMultilevel"/>
    <w:tmpl w:val="FBD02730"/>
    <w:lvl w:ilvl="0" w:tplc="10090019">
      <w:start w:val="1"/>
      <w:numFmt w:val="lowerLetter"/>
      <w:lvlText w:val="%1."/>
      <w:lvlJc w:val="left"/>
      <w:pPr>
        <w:ind w:left="2226" w:hanging="360"/>
      </w:pPr>
    </w:lvl>
    <w:lvl w:ilvl="1" w:tplc="10090019" w:tentative="1">
      <w:start w:val="1"/>
      <w:numFmt w:val="lowerLetter"/>
      <w:lvlText w:val="%2."/>
      <w:lvlJc w:val="left"/>
      <w:pPr>
        <w:ind w:left="2946" w:hanging="360"/>
      </w:pPr>
    </w:lvl>
    <w:lvl w:ilvl="2" w:tplc="1009001B" w:tentative="1">
      <w:start w:val="1"/>
      <w:numFmt w:val="lowerRoman"/>
      <w:lvlText w:val="%3."/>
      <w:lvlJc w:val="right"/>
      <w:pPr>
        <w:ind w:left="3666" w:hanging="180"/>
      </w:pPr>
    </w:lvl>
    <w:lvl w:ilvl="3" w:tplc="1009000F" w:tentative="1">
      <w:start w:val="1"/>
      <w:numFmt w:val="decimal"/>
      <w:lvlText w:val="%4."/>
      <w:lvlJc w:val="left"/>
      <w:pPr>
        <w:ind w:left="4386" w:hanging="360"/>
      </w:pPr>
    </w:lvl>
    <w:lvl w:ilvl="4" w:tplc="10090019" w:tentative="1">
      <w:start w:val="1"/>
      <w:numFmt w:val="lowerLetter"/>
      <w:lvlText w:val="%5."/>
      <w:lvlJc w:val="left"/>
      <w:pPr>
        <w:ind w:left="5106" w:hanging="360"/>
      </w:pPr>
    </w:lvl>
    <w:lvl w:ilvl="5" w:tplc="1009001B" w:tentative="1">
      <w:start w:val="1"/>
      <w:numFmt w:val="lowerRoman"/>
      <w:lvlText w:val="%6."/>
      <w:lvlJc w:val="right"/>
      <w:pPr>
        <w:ind w:left="5826" w:hanging="180"/>
      </w:pPr>
    </w:lvl>
    <w:lvl w:ilvl="6" w:tplc="1009000F" w:tentative="1">
      <w:start w:val="1"/>
      <w:numFmt w:val="decimal"/>
      <w:lvlText w:val="%7."/>
      <w:lvlJc w:val="left"/>
      <w:pPr>
        <w:ind w:left="6546" w:hanging="360"/>
      </w:pPr>
    </w:lvl>
    <w:lvl w:ilvl="7" w:tplc="10090019" w:tentative="1">
      <w:start w:val="1"/>
      <w:numFmt w:val="lowerLetter"/>
      <w:lvlText w:val="%8."/>
      <w:lvlJc w:val="left"/>
      <w:pPr>
        <w:ind w:left="7266" w:hanging="360"/>
      </w:pPr>
    </w:lvl>
    <w:lvl w:ilvl="8" w:tplc="1009001B" w:tentative="1">
      <w:start w:val="1"/>
      <w:numFmt w:val="lowerRoman"/>
      <w:lvlText w:val="%9."/>
      <w:lvlJc w:val="right"/>
      <w:pPr>
        <w:ind w:left="7986" w:hanging="180"/>
      </w:pPr>
    </w:lvl>
  </w:abstractNum>
  <w:abstractNum w:abstractNumId="8">
    <w:nsid w:val="49046C14"/>
    <w:multiLevelType w:val="hybridMultilevel"/>
    <w:tmpl w:val="F6B4E856"/>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0342A1"/>
    <w:multiLevelType w:val="hybridMultilevel"/>
    <w:tmpl w:val="62E8E3A6"/>
    <w:lvl w:ilvl="0" w:tplc="53E4C83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9B12B1D"/>
    <w:multiLevelType w:val="hybridMultilevel"/>
    <w:tmpl w:val="7BB08054"/>
    <w:lvl w:ilvl="0" w:tplc="0DEE9FD0">
      <w:start w:val="1"/>
      <w:numFmt w:val="bullet"/>
      <w:lvlText w:val=""/>
      <w:lvlJc w:val="left"/>
      <w:pPr>
        <w:ind w:left="873" w:hanging="360"/>
      </w:pPr>
      <w:rPr>
        <w:rFonts w:ascii="Symbol" w:hAnsi="Symbol" w:hint="default"/>
      </w:rPr>
    </w:lvl>
    <w:lvl w:ilvl="1" w:tplc="10090003" w:tentative="1">
      <w:start w:val="1"/>
      <w:numFmt w:val="bullet"/>
      <w:lvlText w:val="o"/>
      <w:lvlJc w:val="left"/>
      <w:pPr>
        <w:ind w:left="1593" w:hanging="360"/>
      </w:pPr>
      <w:rPr>
        <w:rFonts w:ascii="Courier New" w:hAnsi="Courier New" w:cs="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cs="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cs="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11">
    <w:nsid w:val="5C0A2A68"/>
    <w:multiLevelType w:val="hybridMultilevel"/>
    <w:tmpl w:val="3398C80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
    <w:nsid w:val="73B36406"/>
    <w:multiLevelType w:val="hybridMultilevel"/>
    <w:tmpl w:val="11287652"/>
    <w:lvl w:ilvl="0" w:tplc="5D5E3CF0">
      <w:start w:val="1"/>
      <w:numFmt w:val="upperLetter"/>
      <w:lvlText w:val="%1."/>
      <w:lvlJc w:val="left"/>
      <w:pPr>
        <w:ind w:left="-207" w:hanging="360"/>
      </w:pPr>
      <w:rPr>
        <w:rFonts w:hint="default"/>
        <w:sz w:val="22"/>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13">
    <w:nsid w:val="747E5F86"/>
    <w:multiLevelType w:val="hybridMultilevel"/>
    <w:tmpl w:val="A4EEACE8"/>
    <w:lvl w:ilvl="0" w:tplc="E79042DC">
      <w:start w:val="1"/>
      <w:numFmt w:val="bullet"/>
      <w:lvlText w:val=""/>
      <w:lvlJc w:val="left"/>
      <w:pPr>
        <w:ind w:left="15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7F25C76"/>
    <w:multiLevelType w:val="hybridMultilevel"/>
    <w:tmpl w:val="BA8AC0FA"/>
    <w:lvl w:ilvl="0" w:tplc="0DEE9FD0">
      <w:start w:val="1"/>
      <w:numFmt w:val="bullet"/>
      <w:lvlText w:val=""/>
      <w:lvlJc w:val="left"/>
      <w:pPr>
        <w:ind w:left="15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E334DA3"/>
    <w:multiLevelType w:val="hybridMultilevel"/>
    <w:tmpl w:val="AEF431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7"/>
  </w:num>
  <w:num w:numId="5">
    <w:abstractNumId w:val="8"/>
  </w:num>
  <w:num w:numId="6">
    <w:abstractNumId w:val="12"/>
  </w:num>
  <w:num w:numId="7">
    <w:abstractNumId w:val="11"/>
  </w:num>
  <w:num w:numId="8">
    <w:abstractNumId w:val="4"/>
  </w:num>
  <w:num w:numId="9">
    <w:abstractNumId w:val="0"/>
  </w:num>
  <w:num w:numId="10">
    <w:abstractNumId w:val="6"/>
  </w:num>
  <w:num w:numId="11">
    <w:abstractNumId w:val="14"/>
  </w:num>
  <w:num w:numId="12">
    <w:abstractNumId w:val="13"/>
  </w:num>
  <w:num w:numId="13">
    <w:abstractNumId w:val="10"/>
  </w:num>
  <w:num w:numId="14">
    <w:abstractNumId w:val="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1C51"/>
    <w:rsid w:val="000140CD"/>
    <w:rsid w:val="000578C5"/>
    <w:rsid w:val="000702CC"/>
    <w:rsid w:val="00097894"/>
    <w:rsid w:val="001128FA"/>
    <w:rsid w:val="001276DC"/>
    <w:rsid w:val="001523C6"/>
    <w:rsid w:val="001679D7"/>
    <w:rsid w:val="001B2297"/>
    <w:rsid w:val="001D5093"/>
    <w:rsid w:val="001F4DDA"/>
    <w:rsid w:val="00260A31"/>
    <w:rsid w:val="002B4DB8"/>
    <w:rsid w:val="002D3B5B"/>
    <w:rsid w:val="002E4C19"/>
    <w:rsid w:val="002F2693"/>
    <w:rsid w:val="002F4E65"/>
    <w:rsid w:val="0031523E"/>
    <w:rsid w:val="00340341"/>
    <w:rsid w:val="00341AC2"/>
    <w:rsid w:val="003748B7"/>
    <w:rsid w:val="00394500"/>
    <w:rsid w:val="003A4DF6"/>
    <w:rsid w:val="003B1598"/>
    <w:rsid w:val="003C7C11"/>
    <w:rsid w:val="003E0EBE"/>
    <w:rsid w:val="00441602"/>
    <w:rsid w:val="004903CE"/>
    <w:rsid w:val="00515580"/>
    <w:rsid w:val="005623DF"/>
    <w:rsid w:val="00590B5D"/>
    <w:rsid w:val="005A4697"/>
    <w:rsid w:val="005C2111"/>
    <w:rsid w:val="005C737C"/>
    <w:rsid w:val="006667C8"/>
    <w:rsid w:val="006B11DC"/>
    <w:rsid w:val="006C357D"/>
    <w:rsid w:val="006E446C"/>
    <w:rsid w:val="0073402D"/>
    <w:rsid w:val="007624B4"/>
    <w:rsid w:val="00770C1F"/>
    <w:rsid w:val="00785EE1"/>
    <w:rsid w:val="00797299"/>
    <w:rsid w:val="007A65CB"/>
    <w:rsid w:val="007B1F48"/>
    <w:rsid w:val="007B2D8B"/>
    <w:rsid w:val="007F2A05"/>
    <w:rsid w:val="00820200"/>
    <w:rsid w:val="00887C19"/>
    <w:rsid w:val="008E76DB"/>
    <w:rsid w:val="008F23A5"/>
    <w:rsid w:val="009464CB"/>
    <w:rsid w:val="00950F04"/>
    <w:rsid w:val="009513F3"/>
    <w:rsid w:val="009A3B4E"/>
    <w:rsid w:val="009D7F0F"/>
    <w:rsid w:val="00A00E0B"/>
    <w:rsid w:val="00A57D45"/>
    <w:rsid w:val="00A91561"/>
    <w:rsid w:val="00A9453E"/>
    <w:rsid w:val="00AB631C"/>
    <w:rsid w:val="00AC053E"/>
    <w:rsid w:val="00AC3D9C"/>
    <w:rsid w:val="00AD2B4E"/>
    <w:rsid w:val="00B2145A"/>
    <w:rsid w:val="00B44971"/>
    <w:rsid w:val="00B82A09"/>
    <w:rsid w:val="00BB2584"/>
    <w:rsid w:val="00BE7466"/>
    <w:rsid w:val="00BF39FA"/>
    <w:rsid w:val="00C1204A"/>
    <w:rsid w:val="00C67CE7"/>
    <w:rsid w:val="00D03B7B"/>
    <w:rsid w:val="00D11C51"/>
    <w:rsid w:val="00D35543"/>
    <w:rsid w:val="00D35FB8"/>
    <w:rsid w:val="00D40BFD"/>
    <w:rsid w:val="00D73E75"/>
    <w:rsid w:val="00DB0724"/>
    <w:rsid w:val="00DB7D88"/>
    <w:rsid w:val="00E42E0E"/>
    <w:rsid w:val="00E720BE"/>
    <w:rsid w:val="00EA1C34"/>
    <w:rsid w:val="00EB549C"/>
    <w:rsid w:val="00EF3ACE"/>
    <w:rsid w:val="00F07185"/>
    <w:rsid w:val="00F10B8D"/>
    <w:rsid w:val="00F2079D"/>
    <w:rsid w:val="00F42FBE"/>
    <w:rsid w:val="00F435F3"/>
    <w:rsid w:val="00F45DAA"/>
    <w:rsid w:val="00F54205"/>
    <w:rsid w:val="00F650C1"/>
    <w:rsid w:val="00F92298"/>
    <w:rsid w:val="00FA600C"/>
    <w:rsid w:val="00FC3518"/>
    <w:rsid w:val="00FC56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51"/>
    <w:pPr>
      <w:spacing w:after="240" w:line="48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D11C51"/>
    <w:rPr>
      <w:b/>
      <w:bCs/>
      <w:smallCaps/>
      <w:color w:val="auto"/>
    </w:rPr>
  </w:style>
  <w:style w:type="character" w:styleId="SubtleEmphasis">
    <w:name w:val="Subtle Emphasis"/>
    <w:uiPriority w:val="19"/>
    <w:qFormat/>
    <w:rsid w:val="00D11C51"/>
    <w:rPr>
      <w:i/>
      <w:iCs/>
      <w:color w:val="5A5A5A" w:themeColor="text1" w:themeTint="A5"/>
    </w:rPr>
  </w:style>
  <w:style w:type="paragraph" w:styleId="ListParagraph">
    <w:name w:val="List Paragraph"/>
    <w:basedOn w:val="Normal"/>
    <w:uiPriority w:val="34"/>
    <w:qFormat/>
    <w:rsid w:val="00D11C51"/>
    <w:pPr>
      <w:ind w:left="720"/>
      <w:contextualSpacing/>
    </w:pPr>
  </w:style>
  <w:style w:type="table" w:styleId="TableGrid">
    <w:name w:val="Table Grid"/>
    <w:basedOn w:val="TableNormal"/>
    <w:uiPriority w:val="59"/>
    <w:rsid w:val="00D11C51"/>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1">
    <w:name w:val="citation1"/>
    <w:basedOn w:val="DefaultParagraphFont"/>
    <w:rsid w:val="00D11C51"/>
    <w:rPr>
      <w:b/>
      <w:bCs/>
      <w:u w:val="single"/>
    </w:rPr>
  </w:style>
  <w:style w:type="paragraph" w:styleId="BalloonText">
    <w:name w:val="Balloon Text"/>
    <w:basedOn w:val="Normal"/>
    <w:link w:val="BalloonTextChar"/>
    <w:uiPriority w:val="99"/>
    <w:semiHidden/>
    <w:unhideWhenUsed/>
    <w:rsid w:val="0051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580"/>
    <w:rPr>
      <w:rFonts w:ascii="Tahoma" w:eastAsiaTheme="minorEastAsia" w:hAnsi="Tahoma" w:cs="Tahoma"/>
      <w:sz w:val="16"/>
      <w:szCs w:val="16"/>
      <w:lang w:val="en-US" w:bidi="en-US"/>
    </w:rPr>
  </w:style>
  <w:style w:type="character" w:styleId="Hyperlink">
    <w:name w:val="Hyperlink"/>
    <w:basedOn w:val="DefaultParagraphFont"/>
    <w:uiPriority w:val="99"/>
    <w:unhideWhenUsed/>
    <w:rsid w:val="00515580"/>
    <w:rPr>
      <w:color w:val="0000FF" w:themeColor="hyperlink"/>
      <w:u w:val="single"/>
    </w:rPr>
  </w:style>
  <w:style w:type="paragraph" w:styleId="Title">
    <w:name w:val="Title"/>
    <w:basedOn w:val="Normal"/>
    <w:next w:val="Normal"/>
    <w:link w:val="TitleChar"/>
    <w:uiPriority w:val="10"/>
    <w:qFormat/>
    <w:rsid w:val="00F42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FBE"/>
    <w:rPr>
      <w:rFonts w:asciiTheme="majorHAnsi" w:eastAsiaTheme="majorEastAsia" w:hAnsiTheme="majorHAnsi" w:cstheme="majorBidi"/>
      <w:color w:val="17365D" w:themeColor="text2" w:themeShade="BF"/>
      <w:spacing w:val="5"/>
      <w:kern w:val="28"/>
      <w:sz w:val="52"/>
      <w:szCs w:val="52"/>
      <w:lang w:val="en-US" w:bidi="en-US"/>
    </w:rPr>
  </w:style>
  <w:style w:type="paragraph" w:styleId="Subtitle">
    <w:name w:val="Subtitle"/>
    <w:basedOn w:val="Normal"/>
    <w:next w:val="Normal"/>
    <w:link w:val="SubtitleChar"/>
    <w:uiPriority w:val="11"/>
    <w:qFormat/>
    <w:rsid w:val="00F42FBE"/>
    <w:pPr>
      <w:numPr>
        <w:ilvl w:val="1"/>
      </w:numPr>
      <w:ind w:firstLine="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2FBE"/>
    <w:rPr>
      <w:rFonts w:asciiTheme="majorHAnsi" w:eastAsiaTheme="majorEastAsia" w:hAnsiTheme="majorHAnsi" w:cstheme="majorBidi"/>
      <w:i/>
      <w:iCs/>
      <w:color w:val="4F81BD" w:themeColor="accent1"/>
      <w:spacing w:val="15"/>
      <w:sz w:val="24"/>
      <w:szCs w:val="24"/>
      <w:lang w:val="en-US" w:bidi="en-US"/>
    </w:rPr>
  </w:style>
  <w:style w:type="paragraph" w:styleId="NoSpacing">
    <w:name w:val="No Spacing"/>
    <w:uiPriority w:val="1"/>
    <w:qFormat/>
    <w:rsid w:val="00F42FBE"/>
    <w:pPr>
      <w:spacing w:after="0" w:line="240" w:lineRule="auto"/>
      <w:ind w:firstLine="360"/>
    </w:pPr>
    <w:rPr>
      <w:rFonts w:eastAsiaTheme="minorEastAsia"/>
      <w:lang w:val="en-US" w:bidi="en-US"/>
    </w:rPr>
  </w:style>
  <w:style w:type="paragraph" w:styleId="Header">
    <w:name w:val="header"/>
    <w:basedOn w:val="Normal"/>
    <w:link w:val="HeaderChar"/>
    <w:uiPriority w:val="99"/>
    <w:semiHidden/>
    <w:unhideWhenUsed/>
    <w:rsid w:val="00F650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0C1"/>
    <w:rPr>
      <w:rFonts w:eastAsiaTheme="minorEastAsia"/>
      <w:lang w:val="en-US" w:bidi="en-US"/>
    </w:rPr>
  </w:style>
  <w:style w:type="paragraph" w:styleId="Footer">
    <w:name w:val="footer"/>
    <w:basedOn w:val="Normal"/>
    <w:link w:val="FooterChar"/>
    <w:uiPriority w:val="99"/>
    <w:unhideWhenUsed/>
    <w:rsid w:val="00F65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C1"/>
    <w:rPr>
      <w:rFonts w:eastAsiaTheme="minorEastAsia"/>
      <w:lang w:val="en-US" w:bidi="en-US"/>
    </w:rPr>
  </w:style>
  <w:style w:type="character" w:customStyle="1" w:styleId="text">
    <w:name w:val="text"/>
    <w:basedOn w:val="DefaultParagraphFont"/>
    <w:rsid w:val="000140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min.org/cbm/giftcatalogue/" TargetMode="External"/><Relationship Id="rId13" Type="http://schemas.openxmlformats.org/officeDocument/2006/relationships/hyperlink" Target="mailto:Volunteer.Services@facswaterloo.org"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www.samaritanspurse.ca/operation-christmas-child/"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foodbank.ca/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www.pioneers.ca/"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catalogue.worldvision.ca/gifts" TargetMode="External"/><Relationship Id="rId14" Type="http://schemas.openxmlformats.org/officeDocument/2006/relationships/hyperlink" Target="http://www.rayofhope.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B8B5D-E7A0-43AA-976A-B7B92513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Mutter</dc:creator>
  <cp:lastModifiedBy>tkrahn</cp:lastModifiedBy>
  <cp:revision>2</cp:revision>
  <cp:lastPrinted>2011-10-21T20:55:00Z</cp:lastPrinted>
  <dcterms:created xsi:type="dcterms:W3CDTF">2012-10-15T14:34:00Z</dcterms:created>
  <dcterms:modified xsi:type="dcterms:W3CDTF">2012-10-15T14:34:00Z</dcterms:modified>
</cp:coreProperties>
</file>